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3BD1" w14:textId="2A80D3D6" w:rsidR="005501E1" w:rsidRPr="004869BA" w:rsidRDefault="005501E1" w:rsidP="00BB6D5B">
      <w:pPr>
        <w:spacing w:after="120"/>
        <w:jc w:val="center"/>
        <w:rPr>
          <w:rFonts w:ascii="Book Antiqua" w:hAnsi="Book Antiqua" w:cs="Arial"/>
          <w:b/>
          <w:smallCaps/>
          <w:sz w:val="22"/>
          <w:szCs w:val="22"/>
        </w:rPr>
      </w:pPr>
      <w:r w:rsidRPr="004869BA">
        <w:rPr>
          <w:rFonts w:ascii="Book Antiqua" w:hAnsi="Book Antiqua" w:cs="Arial"/>
          <w:b/>
          <w:smallCaps/>
          <w:sz w:val="22"/>
          <w:szCs w:val="22"/>
        </w:rPr>
        <w:t xml:space="preserve">Modulo </w:t>
      </w:r>
      <w:r w:rsidR="00CE303E" w:rsidRPr="004869BA">
        <w:rPr>
          <w:rFonts w:ascii="Book Antiqua" w:hAnsi="Book Antiqua" w:cs="Arial"/>
          <w:b/>
          <w:smallCaps/>
          <w:sz w:val="22"/>
          <w:szCs w:val="22"/>
        </w:rPr>
        <w:t xml:space="preserve">di </w:t>
      </w:r>
      <w:r w:rsidRPr="004869BA">
        <w:rPr>
          <w:rFonts w:ascii="Book Antiqua" w:hAnsi="Book Antiqua" w:cs="Arial"/>
          <w:b/>
          <w:smallCaps/>
          <w:sz w:val="22"/>
          <w:szCs w:val="22"/>
        </w:rPr>
        <w:t xml:space="preserve">adesione al Portale Acquisti </w:t>
      </w:r>
      <w:r w:rsidR="00CE303E" w:rsidRPr="004869BA">
        <w:rPr>
          <w:rFonts w:ascii="Book Antiqua" w:hAnsi="Book Antiqua" w:cs="Arial"/>
          <w:b/>
          <w:smallCaps/>
          <w:sz w:val="22"/>
          <w:szCs w:val="22"/>
        </w:rPr>
        <w:t xml:space="preserve">di </w:t>
      </w:r>
      <w:r w:rsidRPr="004869BA">
        <w:rPr>
          <w:rFonts w:ascii="Book Antiqua" w:hAnsi="Book Antiqua" w:cs="Arial"/>
          <w:b/>
          <w:smallCaps/>
          <w:sz w:val="22"/>
          <w:szCs w:val="22"/>
        </w:rPr>
        <w:t>Trenord</w:t>
      </w:r>
      <w:r w:rsidR="00CE303E" w:rsidRPr="004869BA">
        <w:rPr>
          <w:rFonts w:ascii="Book Antiqua" w:hAnsi="Book Antiqua" w:cs="Arial"/>
          <w:b/>
          <w:smallCaps/>
          <w:sz w:val="22"/>
          <w:szCs w:val="22"/>
        </w:rPr>
        <w:t xml:space="preserve"> S.r.l.</w:t>
      </w:r>
    </w:p>
    <w:p w14:paraId="66BB7D03" w14:textId="77777777" w:rsidR="008175FB" w:rsidRPr="004869BA" w:rsidRDefault="008175FB" w:rsidP="00BB6D5B">
      <w:pPr>
        <w:spacing w:after="120"/>
        <w:jc w:val="both"/>
        <w:rPr>
          <w:rFonts w:ascii="Book Antiqua" w:hAnsi="Book Antiqua" w:cs="Arial"/>
          <w:sz w:val="22"/>
          <w:szCs w:val="22"/>
        </w:rPr>
      </w:pPr>
    </w:p>
    <w:p w14:paraId="41B7C092" w14:textId="2E44D153" w:rsidR="008175FB" w:rsidRDefault="005501E1" w:rsidP="00BB6D5B">
      <w:pPr>
        <w:spacing w:after="120"/>
        <w:jc w:val="both"/>
        <w:rPr>
          <w:rFonts w:ascii="Book Antiqua" w:hAnsi="Book Antiqua" w:cs="Arial"/>
          <w:sz w:val="22"/>
          <w:szCs w:val="22"/>
        </w:rPr>
      </w:pPr>
      <w:r w:rsidRPr="004869BA">
        <w:rPr>
          <w:rFonts w:ascii="Book Antiqua" w:hAnsi="Book Antiqua" w:cs="Arial"/>
          <w:sz w:val="22"/>
          <w:szCs w:val="22"/>
        </w:rPr>
        <w:t>Il sottoscritto [</w:t>
      </w:r>
      <w:bookmarkStart w:id="0" w:name="_Hlk528481470"/>
      <w:r w:rsidR="008773F0">
        <w:rPr>
          <w:rFonts w:ascii="Book Antiqua" w:hAnsi="Book Antiqua" w:cs="Arial"/>
          <w:sz w:val="22"/>
          <w:szCs w:val="22"/>
        </w:rPr>
        <w:fldChar w:fldCharType="begin">
          <w:ffData>
            <w:name w:val="Testo1"/>
            <w:enabled/>
            <w:calcOnExit w:val="0"/>
            <w:textInput/>
          </w:ffData>
        </w:fldChar>
      </w:r>
      <w:bookmarkStart w:id="1" w:name="Testo1"/>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67007C">
        <w:rPr>
          <w:rFonts w:ascii="Book Antiqua" w:hAnsi="Book Antiqua" w:cs="Arial"/>
          <w:sz w:val="22"/>
          <w:szCs w:val="22"/>
        </w:rPr>
        <w:t> </w:t>
      </w:r>
      <w:r w:rsidR="0067007C">
        <w:rPr>
          <w:rFonts w:ascii="Book Antiqua" w:hAnsi="Book Antiqua" w:cs="Arial"/>
          <w:sz w:val="22"/>
          <w:szCs w:val="22"/>
        </w:rPr>
        <w:t> </w:t>
      </w:r>
      <w:r w:rsidR="0067007C">
        <w:rPr>
          <w:rFonts w:ascii="Book Antiqua" w:hAnsi="Book Antiqua" w:cs="Arial"/>
          <w:sz w:val="22"/>
          <w:szCs w:val="22"/>
        </w:rPr>
        <w:t> </w:t>
      </w:r>
      <w:r w:rsidR="0067007C">
        <w:rPr>
          <w:rFonts w:ascii="Book Antiqua" w:hAnsi="Book Antiqua" w:cs="Arial"/>
          <w:sz w:val="22"/>
          <w:szCs w:val="22"/>
        </w:rPr>
        <w:t> </w:t>
      </w:r>
      <w:r w:rsidR="0067007C">
        <w:rPr>
          <w:rFonts w:ascii="Book Antiqua" w:hAnsi="Book Antiqua" w:cs="Arial"/>
          <w:sz w:val="22"/>
          <w:szCs w:val="22"/>
        </w:rPr>
        <w:t> </w:t>
      </w:r>
      <w:r w:rsidR="008773F0">
        <w:rPr>
          <w:rFonts w:ascii="Book Antiqua" w:hAnsi="Book Antiqua" w:cs="Arial"/>
          <w:sz w:val="22"/>
          <w:szCs w:val="22"/>
        </w:rPr>
        <w:fldChar w:fldCharType="end"/>
      </w:r>
      <w:bookmarkEnd w:id="0"/>
      <w:bookmarkEnd w:id="1"/>
      <w:r w:rsidRPr="004869BA">
        <w:rPr>
          <w:rFonts w:ascii="Book Antiqua" w:hAnsi="Book Antiqua" w:cs="Arial"/>
          <w:sz w:val="22"/>
          <w:szCs w:val="22"/>
        </w:rPr>
        <w:t>], nato a [</w:t>
      </w:r>
      <w:r w:rsidR="008773F0">
        <w:rPr>
          <w:rFonts w:ascii="Book Antiqua" w:hAnsi="Book Antiqua" w:cs="Arial"/>
          <w:sz w:val="22"/>
          <w:szCs w:val="22"/>
        </w:rPr>
        <w:fldChar w:fldCharType="begin">
          <w:ffData>
            <w:name w:val="Testo1"/>
            <w:enabled/>
            <w:calcOnExit w:val="0"/>
            <w:textInput/>
          </w:ffData>
        </w:fldChar>
      </w:r>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r w:rsidRPr="004869BA">
        <w:rPr>
          <w:rFonts w:ascii="Book Antiqua" w:hAnsi="Book Antiqua" w:cs="Arial"/>
          <w:sz w:val="22"/>
          <w:szCs w:val="22"/>
        </w:rPr>
        <w:t>], il [</w:t>
      </w:r>
      <w:r w:rsidR="008773F0">
        <w:rPr>
          <w:rFonts w:ascii="Book Antiqua" w:hAnsi="Book Antiqua" w:cs="Arial"/>
          <w:sz w:val="22"/>
          <w:szCs w:val="22"/>
        </w:rPr>
        <w:fldChar w:fldCharType="begin">
          <w:ffData>
            <w:name w:val="Testo2"/>
            <w:enabled/>
            <w:calcOnExit w:val="0"/>
            <w:textInput/>
          </w:ffData>
        </w:fldChar>
      </w:r>
      <w:bookmarkStart w:id="2" w:name="Testo2"/>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bookmarkEnd w:id="2"/>
      <w:r w:rsidRPr="004869BA">
        <w:rPr>
          <w:rFonts w:ascii="Book Antiqua" w:hAnsi="Book Antiqua" w:cs="Arial"/>
          <w:sz w:val="22"/>
          <w:szCs w:val="22"/>
        </w:rPr>
        <w:t>], in qualità di [</w:t>
      </w:r>
      <w:r w:rsidR="008773F0">
        <w:rPr>
          <w:rFonts w:ascii="Book Antiqua" w:hAnsi="Book Antiqua" w:cs="Arial"/>
          <w:sz w:val="22"/>
          <w:szCs w:val="22"/>
        </w:rPr>
        <w:fldChar w:fldCharType="begin">
          <w:ffData>
            <w:name w:val="Testo3"/>
            <w:enabled/>
            <w:calcOnExit w:val="0"/>
            <w:textInput/>
          </w:ffData>
        </w:fldChar>
      </w:r>
      <w:bookmarkStart w:id="3" w:name="Testo3"/>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bookmarkEnd w:id="3"/>
      <w:r w:rsidRPr="004869BA">
        <w:rPr>
          <w:rFonts w:ascii="Book Antiqua" w:hAnsi="Book Antiqua" w:cs="Arial"/>
          <w:sz w:val="22"/>
          <w:szCs w:val="22"/>
        </w:rPr>
        <w:t>] della società [</w:t>
      </w:r>
      <w:r w:rsidR="008773F0">
        <w:rPr>
          <w:rFonts w:ascii="Book Antiqua" w:hAnsi="Book Antiqua" w:cs="Arial"/>
          <w:sz w:val="22"/>
          <w:szCs w:val="22"/>
        </w:rPr>
        <w:fldChar w:fldCharType="begin">
          <w:ffData>
            <w:name w:val="Testo4"/>
            <w:enabled/>
            <w:calcOnExit w:val="0"/>
            <w:textInput/>
          </w:ffData>
        </w:fldChar>
      </w:r>
      <w:bookmarkStart w:id="4" w:name="Testo4"/>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bookmarkEnd w:id="4"/>
      <w:r w:rsidRPr="004869BA">
        <w:rPr>
          <w:rFonts w:ascii="Book Antiqua" w:hAnsi="Book Antiqua" w:cs="Arial"/>
          <w:sz w:val="22"/>
          <w:szCs w:val="22"/>
        </w:rPr>
        <w:t>], con sede in [</w:t>
      </w:r>
      <w:r w:rsidR="008773F0">
        <w:rPr>
          <w:rFonts w:ascii="Book Antiqua" w:hAnsi="Book Antiqua" w:cs="Arial"/>
          <w:sz w:val="22"/>
          <w:szCs w:val="22"/>
        </w:rPr>
        <w:fldChar w:fldCharType="begin">
          <w:ffData>
            <w:name w:val="Testo5"/>
            <w:enabled/>
            <w:calcOnExit w:val="0"/>
            <w:textInput/>
          </w:ffData>
        </w:fldChar>
      </w:r>
      <w:bookmarkStart w:id="5" w:name="Testo5"/>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bookmarkEnd w:id="5"/>
      <w:r w:rsidRPr="004869BA">
        <w:rPr>
          <w:rFonts w:ascii="Book Antiqua" w:hAnsi="Book Antiqua" w:cs="Arial"/>
          <w:sz w:val="22"/>
          <w:szCs w:val="22"/>
        </w:rPr>
        <w:t>], [</w:t>
      </w:r>
      <w:r w:rsidR="008773F0">
        <w:rPr>
          <w:rFonts w:ascii="Book Antiqua" w:hAnsi="Book Antiqua" w:cs="Arial"/>
          <w:sz w:val="22"/>
          <w:szCs w:val="22"/>
        </w:rPr>
        <w:fldChar w:fldCharType="begin">
          <w:ffData>
            <w:name w:val="Testo1"/>
            <w:enabled/>
            <w:calcOnExit w:val="0"/>
            <w:textInput/>
          </w:ffData>
        </w:fldChar>
      </w:r>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r w:rsidRPr="004869BA">
        <w:rPr>
          <w:rFonts w:ascii="Book Antiqua" w:hAnsi="Book Antiqua" w:cs="Arial"/>
          <w:sz w:val="22"/>
          <w:szCs w:val="22"/>
        </w:rPr>
        <w:t>], iscritta al Registro delle Imprese di [</w:t>
      </w:r>
      <w:r w:rsidR="008773F0">
        <w:rPr>
          <w:rFonts w:ascii="Book Antiqua" w:hAnsi="Book Antiqua" w:cs="Arial"/>
          <w:sz w:val="22"/>
          <w:szCs w:val="22"/>
        </w:rPr>
        <w:fldChar w:fldCharType="begin">
          <w:ffData>
            <w:name w:val="Testo1"/>
            <w:enabled/>
            <w:calcOnExit w:val="0"/>
            <w:textInput/>
          </w:ffData>
        </w:fldChar>
      </w:r>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r w:rsidRPr="004869BA">
        <w:rPr>
          <w:rFonts w:ascii="Book Antiqua" w:hAnsi="Book Antiqua" w:cs="Arial"/>
          <w:sz w:val="22"/>
          <w:szCs w:val="22"/>
        </w:rPr>
        <w:t>], R.E.A. n. [</w:t>
      </w:r>
      <w:r w:rsidR="008773F0">
        <w:rPr>
          <w:rFonts w:ascii="Book Antiqua" w:hAnsi="Book Antiqua" w:cs="Arial"/>
          <w:sz w:val="22"/>
          <w:szCs w:val="22"/>
        </w:rPr>
        <w:fldChar w:fldCharType="begin">
          <w:ffData>
            <w:name w:val=""/>
            <w:enabled/>
            <w:calcOnExit w:val="0"/>
            <w:textInput/>
          </w:ffData>
        </w:fldChar>
      </w:r>
      <w:r w:rsidR="008773F0">
        <w:rPr>
          <w:rFonts w:ascii="Book Antiqua" w:hAnsi="Book Antiqua" w:cs="Arial"/>
          <w:sz w:val="22"/>
          <w:szCs w:val="22"/>
        </w:rPr>
        <w:instrText xml:space="preserve"> FORMTEXT </w:instrText>
      </w:r>
      <w:r w:rsidR="008773F0">
        <w:rPr>
          <w:rFonts w:ascii="Book Antiqua" w:hAnsi="Book Antiqua" w:cs="Arial"/>
          <w:sz w:val="22"/>
          <w:szCs w:val="22"/>
        </w:rPr>
      </w:r>
      <w:r w:rsidR="008773F0">
        <w:rPr>
          <w:rFonts w:ascii="Book Antiqua" w:hAnsi="Book Antiqua" w:cs="Arial"/>
          <w:sz w:val="22"/>
          <w:szCs w:val="22"/>
        </w:rPr>
        <w:fldChar w:fldCharType="separate"/>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noProof/>
          <w:sz w:val="22"/>
          <w:szCs w:val="22"/>
        </w:rPr>
        <w:t> </w:t>
      </w:r>
      <w:r w:rsidR="008773F0">
        <w:rPr>
          <w:rFonts w:ascii="Book Antiqua" w:hAnsi="Book Antiqua" w:cs="Arial"/>
          <w:sz w:val="22"/>
          <w:szCs w:val="22"/>
        </w:rPr>
        <w:fldChar w:fldCharType="end"/>
      </w:r>
      <w:r w:rsidRPr="004869BA">
        <w:rPr>
          <w:rFonts w:ascii="Book Antiqua" w:hAnsi="Book Antiqua" w:cs="Arial"/>
          <w:sz w:val="22"/>
          <w:szCs w:val="22"/>
        </w:rPr>
        <w:t>], codice fiscale e Partita IVA n. [</w:t>
      </w:r>
      <w:r w:rsidR="00182111">
        <w:rPr>
          <w:rFonts w:ascii="Book Antiqua" w:hAnsi="Book Antiqua" w:cs="Arial"/>
          <w:sz w:val="22"/>
          <w:szCs w:val="22"/>
        </w:rPr>
        <w:fldChar w:fldCharType="begin">
          <w:ffData>
            <w:name w:val=""/>
            <w:enabled/>
            <w:calcOnExit w:val="0"/>
            <w:textInput/>
          </w:ffData>
        </w:fldChar>
      </w:r>
      <w:r w:rsidR="00182111">
        <w:rPr>
          <w:rFonts w:ascii="Book Antiqua" w:hAnsi="Book Antiqua" w:cs="Arial"/>
          <w:sz w:val="22"/>
          <w:szCs w:val="22"/>
        </w:rPr>
        <w:instrText xml:space="preserve"> FORMTEXT </w:instrText>
      </w:r>
      <w:r w:rsidR="00182111">
        <w:rPr>
          <w:rFonts w:ascii="Book Antiqua" w:hAnsi="Book Antiqua" w:cs="Arial"/>
          <w:sz w:val="22"/>
          <w:szCs w:val="22"/>
        </w:rPr>
      </w:r>
      <w:r w:rsidR="00182111">
        <w:rPr>
          <w:rFonts w:ascii="Book Antiqua" w:hAnsi="Book Antiqua" w:cs="Arial"/>
          <w:sz w:val="22"/>
          <w:szCs w:val="22"/>
        </w:rPr>
        <w:fldChar w:fldCharType="separate"/>
      </w:r>
      <w:r w:rsidR="00E428D2">
        <w:rPr>
          <w:rFonts w:ascii="Book Antiqua" w:hAnsi="Book Antiqua" w:cs="Arial"/>
          <w:sz w:val="22"/>
          <w:szCs w:val="22"/>
        </w:rPr>
        <w:t> </w:t>
      </w:r>
      <w:r w:rsidR="00E428D2">
        <w:rPr>
          <w:rFonts w:ascii="Book Antiqua" w:hAnsi="Book Antiqua" w:cs="Arial"/>
          <w:sz w:val="22"/>
          <w:szCs w:val="22"/>
        </w:rPr>
        <w:t> </w:t>
      </w:r>
      <w:r w:rsidR="00E428D2">
        <w:rPr>
          <w:rFonts w:ascii="Book Antiqua" w:hAnsi="Book Antiqua" w:cs="Arial"/>
          <w:sz w:val="22"/>
          <w:szCs w:val="22"/>
        </w:rPr>
        <w:t> </w:t>
      </w:r>
      <w:r w:rsidR="00E428D2">
        <w:rPr>
          <w:rFonts w:ascii="Book Antiqua" w:hAnsi="Book Antiqua" w:cs="Arial"/>
          <w:sz w:val="22"/>
          <w:szCs w:val="22"/>
        </w:rPr>
        <w:t> </w:t>
      </w:r>
      <w:r w:rsidR="00E428D2">
        <w:rPr>
          <w:rFonts w:ascii="Book Antiqua" w:hAnsi="Book Antiqua" w:cs="Arial"/>
          <w:sz w:val="22"/>
          <w:szCs w:val="22"/>
        </w:rPr>
        <w:t> </w:t>
      </w:r>
      <w:r w:rsidR="00182111">
        <w:rPr>
          <w:rFonts w:ascii="Book Antiqua" w:hAnsi="Book Antiqua" w:cs="Arial"/>
          <w:sz w:val="22"/>
          <w:szCs w:val="22"/>
        </w:rPr>
        <w:fldChar w:fldCharType="end"/>
      </w:r>
      <w:r w:rsidRPr="004869BA">
        <w:rPr>
          <w:rFonts w:ascii="Book Antiqua" w:hAnsi="Book Antiqua" w:cs="Arial"/>
          <w:sz w:val="22"/>
          <w:szCs w:val="22"/>
        </w:rPr>
        <w:t>]</w:t>
      </w:r>
      <w:r w:rsidR="00C90555" w:rsidRPr="004869BA">
        <w:rPr>
          <w:rFonts w:ascii="Book Antiqua" w:hAnsi="Book Antiqua" w:cs="Arial"/>
          <w:sz w:val="22"/>
          <w:szCs w:val="22"/>
        </w:rPr>
        <w:t xml:space="preserve"> (di seguito, l’”</w:t>
      </w:r>
      <w:r w:rsidR="00C90555" w:rsidRPr="004869BA">
        <w:rPr>
          <w:rFonts w:ascii="Book Antiqua" w:hAnsi="Book Antiqua" w:cs="Arial"/>
          <w:b/>
          <w:sz w:val="22"/>
          <w:szCs w:val="22"/>
        </w:rPr>
        <w:t>Impresa</w:t>
      </w:r>
      <w:r w:rsidR="00C90555" w:rsidRPr="004869BA">
        <w:rPr>
          <w:rFonts w:ascii="Book Antiqua" w:hAnsi="Book Antiqua" w:cs="Arial"/>
          <w:sz w:val="22"/>
          <w:szCs w:val="22"/>
        </w:rPr>
        <w:t>”)</w:t>
      </w:r>
      <w:r w:rsidRPr="004869BA">
        <w:rPr>
          <w:rFonts w:ascii="Book Antiqua" w:hAnsi="Book Antiqua" w:cs="Arial"/>
          <w:sz w:val="22"/>
          <w:szCs w:val="22"/>
        </w:rPr>
        <w:t xml:space="preserve"> </w:t>
      </w:r>
    </w:p>
    <w:p w14:paraId="0389AEA9" w14:textId="77777777" w:rsidR="00BB6D5B" w:rsidRPr="004869BA" w:rsidRDefault="00BB6D5B" w:rsidP="00BB6D5B">
      <w:pPr>
        <w:spacing w:after="120"/>
        <w:jc w:val="both"/>
        <w:rPr>
          <w:rFonts w:ascii="Book Antiqua" w:hAnsi="Book Antiqua" w:cs="Arial"/>
          <w:sz w:val="22"/>
          <w:szCs w:val="22"/>
        </w:rPr>
      </w:pPr>
    </w:p>
    <w:p w14:paraId="226665DB" w14:textId="54C1CC75" w:rsidR="005501E1" w:rsidRPr="00BB6D5B" w:rsidRDefault="005501E1" w:rsidP="00BB6D5B">
      <w:pPr>
        <w:spacing w:after="120"/>
        <w:jc w:val="center"/>
        <w:rPr>
          <w:rFonts w:ascii="Book Antiqua" w:hAnsi="Book Antiqua" w:cs="Arial"/>
          <w:smallCaps/>
          <w:sz w:val="22"/>
          <w:szCs w:val="22"/>
        </w:rPr>
      </w:pPr>
      <w:r w:rsidRPr="00BB6D5B">
        <w:rPr>
          <w:rFonts w:ascii="Book Antiqua" w:hAnsi="Book Antiqua" w:cs="Arial"/>
          <w:b/>
          <w:smallCaps/>
          <w:sz w:val="22"/>
          <w:szCs w:val="22"/>
        </w:rPr>
        <w:t>D</w:t>
      </w:r>
      <w:r w:rsidR="00BB6D5B" w:rsidRPr="00BB6D5B">
        <w:rPr>
          <w:rFonts w:ascii="Book Antiqua" w:hAnsi="Book Antiqua" w:cs="Arial"/>
          <w:b/>
          <w:smallCaps/>
          <w:sz w:val="22"/>
          <w:szCs w:val="22"/>
        </w:rPr>
        <w:t>ichiara</w:t>
      </w:r>
    </w:p>
    <w:p w14:paraId="53FE30E1" w14:textId="77777777" w:rsidR="00BB6D5B" w:rsidRPr="004869BA" w:rsidRDefault="00BB6D5B" w:rsidP="00BB6D5B">
      <w:pPr>
        <w:spacing w:after="120"/>
        <w:jc w:val="center"/>
        <w:rPr>
          <w:rFonts w:ascii="Book Antiqua" w:hAnsi="Book Antiqua" w:cs="Arial"/>
          <w:sz w:val="22"/>
          <w:szCs w:val="22"/>
        </w:rPr>
      </w:pPr>
    </w:p>
    <w:p w14:paraId="5FA7FA50" w14:textId="7EECE632" w:rsidR="005501E1" w:rsidRPr="004869BA" w:rsidRDefault="005501E1" w:rsidP="00BB6D5B">
      <w:pPr>
        <w:pStyle w:val="Paragrafoelenco"/>
        <w:numPr>
          <w:ilvl w:val="0"/>
          <w:numId w:val="9"/>
        </w:numPr>
        <w:spacing w:after="120"/>
        <w:contextualSpacing w:val="0"/>
        <w:jc w:val="both"/>
        <w:rPr>
          <w:rFonts w:ascii="Book Antiqua" w:hAnsi="Book Antiqua"/>
        </w:rPr>
      </w:pPr>
      <w:r w:rsidRPr="004869BA">
        <w:rPr>
          <w:rFonts w:ascii="Book Antiqua" w:hAnsi="Book Antiqua" w:cs="Arial"/>
        </w:rPr>
        <w:t xml:space="preserve">di </w:t>
      </w:r>
      <w:r w:rsidRPr="004869BA">
        <w:rPr>
          <w:rFonts w:ascii="Book Antiqua" w:hAnsi="Book Antiqua"/>
        </w:rPr>
        <w:t xml:space="preserve">aver preso visione, di conoscere e di accettare incondizionatamente tutti i contenuti del Regolamento </w:t>
      </w:r>
      <w:r w:rsidR="00C90555" w:rsidRPr="004869BA">
        <w:rPr>
          <w:rFonts w:ascii="Book Antiqua" w:hAnsi="Book Antiqua"/>
        </w:rPr>
        <w:t>delle gare online di Trenord (di seguito, il “</w:t>
      </w:r>
      <w:r w:rsidR="00C90555" w:rsidRPr="004869BA">
        <w:rPr>
          <w:rFonts w:ascii="Book Antiqua" w:hAnsi="Book Antiqua"/>
          <w:b/>
        </w:rPr>
        <w:t>Regolamento</w:t>
      </w:r>
      <w:r w:rsidR="00C90555" w:rsidRPr="004869BA">
        <w:rPr>
          <w:rFonts w:ascii="Book Antiqua" w:hAnsi="Book Antiqua"/>
        </w:rPr>
        <w:t>”);</w:t>
      </w:r>
    </w:p>
    <w:p w14:paraId="775E7CF6" w14:textId="6313067A" w:rsidR="00C90555" w:rsidRPr="004869BA" w:rsidRDefault="00C90555" w:rsidP="00BB6D5B">
      <w:pPr>
        <w:pStyle w:val="Paragrafoelenco"/>
        <w:numPr>
          <w:ilvl w:val="0"/>
          <w:numId w:val="9"/>
        </w:numPr>
        <w:spacing w:after="120"/>
        <w:contextualSpacing w:val="0"/>
        <w:jc w:val="both"/>
        <w:rPr>
          <w:rFonts w:ascii="Book Antiqua" w:hAnsi="Book Antiqua"/>
        </w:rPr>
      </w:pPr>
      <w:r w:rsidRPr="004869BA">
        <w:rPr>
          <w:rFonts w:ascii="Book Antiqua" w:hAnsi="Book Antiqua"/>
        </w:rPr>
        <w:t>di essere soggetto abilitato ad impegnare legalmente l’Impresa e di essere munito degli occorrenti poteri in ordine alla sottoscrizione del presente modulo: a tal fine si allega la documentazione comprovante l’idoneità di tali poteri;</w:t>
      </w:r>
    </w:p>
    <w:p w14:paraId="6002B628" w14:textId="28B3DE40" w:rsidR="00C90555" w:rsidRPr="004869BA" w:rsidRDefault="00C90555" w:rsidP="00BB6D5B">
      <w:pPr>
        <w:pStyle w:val="Paragrafoelenco"/>
        <w:numPr>
          <w:ilvl w:val="0"/>
          <w:numId w:val="9"/>
        </w:numPr>
        <w:spacing w:after="120"/>
        <w:contextualSpacing w:val="0"/>
        <w:jc w:val="both"/>
        <w:rPr>
          <w:rFonts w:ascii="Book Antiqua" w:hAnsi="Book Antiqua"/>
        </w:rPr>
      </w:pPr>
      <w:r w:rsidRPr="004869BA">
        <w:rPr>
          <w:rFonts w:ascii="Book Antiqua" w:hAnsi="Book Antiqua"/>
        </w:rPr>
        <w:t xml:space="preserve">di aver indicato un valido indirizzo di posta elettronica certificata (PEC) nel </w:t>
      </w:r>
      <w:r w:rsidR="008773F0">
        <w:rPr>
          <w:rFonts w:ascii="Book Antiqua" w:hAnsi="Book Antiqua"/>
        </w:rPr>
        <w:t>form di registrazione</w:t>
      </w:r>
      <w:r w:rsidR="002F138D">
        <w:rPr>
          <w:rFonts w:ascii="Book Antiqua" w:hAnsi="Book Antiqua"/>
        </w:rPr>
        <w:t xml:space="preserve"> </w:t>
      </w:r>
      <w:r w:rsidR="00CE303E" w:rsidRPr="004869BA">
        <w:rPr>
          <w:rFonts w:ascii="Book Antiqua" w:hAnsi="Book Antiqua"/>
        </w:rPr>
        <w:t>secondo quanto previsto dal Regolamento.</w:t>
      </w:r>
    </w:p>
    <w:p w14:paraId="46F89CE4" w14:textId="77777777" w:rsidR="005501E1" w:rsidRPr="004869BA" w:rsidRDefault="005501E1" w:rsidP="00BB6D5B">
      <w:pPr>
        <w:spacing w:after="120"/>
        <w:jc w:val="both"/>
        <w:rPr>
          <w:rFonts w:ascii="Book Antiqua" w:hAnsi="Book Antiqua"/>
          <w:sz w:val="22"/>
          <w:szCs w:val="22"/>
        </w:rPr>
      </w:pPr>
    </w:p>
    <w:p w14:paraId="4AA7BFBA" w14:textId="77777777" w:rsidR="005501E1" w:rsidRPr="00BB6D5B" w:rsidRDefault="005501E1" w:rsidP="00BB6D5B">
      <w:pPr>
        <w:spacing w:after="120"/>
        <w:jc w:val="both"/>
        <w:rPr>
          <w:rFonts w:ascii="Book Antiqua" w:hAnsi="Book Antiqua"/>
          <w:b/>
          <w:smallCaps/>
          <w:sz w:val="22"/>
          <w:szCs w:val="22"/>
        </w:rPr>
      </w:pPr>
    </w:p>
    <w:p w14:paraId="4F0D297D" w14:textId="0B1588E5" w:rsidR="00CE303E" w:rsidRPr="00BB6D5B" w:rsidRDefault="00CE303E" w:rsidP="00BB6D5B">
      <w:pPr>
        <w:spacing w:after="120"/>
        <w:jc w:val="center"/>
        <w:rPr>
          <w:rFonts w:ascii="Book Antiqua" w:hAnsi="Book Antiqua"/>
          <w:b/>
          <w:smallCaps/>
          <w:sz w:val="22"/>
          <w:szCs w:val="22"/>
        </w:rPr>
      </w:pPr>
      <w:r w:rsidRPr="00BB6D5B">
        <w:rPr>
          <w:rFonts w:ascii="Book Antiqua" w:hAnsi="Book Antiqua"/>
          <w:b/>
          <w:smallCaps/>
          <w:sz w:val="22"/>
          <w:szCs w:val="22"/>
        </w:rPr>
        <w:t>Servizio di registrazione al Portale Acquisti di Trenord S.r.l.</w:t>
      </w:r>
    </w:p>
    <w:p w14:paraId="2B4B840C" w14:textId="263DC931" w:rsidR="00CE303E" w:rsidRPr="004869BA" w:rsidRDefault="00CE303E" w:rsidP="00BB6D5B">
      <w:pPr>
        <w:spacing w:after="120"/>
        <w:jc w:val="both"/>
        <w:rPr>
          <w:rFonts w:ascii="Book Antiqua" w:hAnsi="Book Antiqua"/>
          <w:sz w:val="22"/>
          <w:szCs w:val="22"/>
        </w:rPr>
      </w:pPr>
    </w:p>
    <w:p w14:paraId="71540106" w14:textId="77777777" w:rsidR="00CD7EC1" w:rsidRPr="004869BA" w:rsidRDefault="00CD7EC1" w:rsidP="00BB6D5B">
      <w:pPr>
        <w:shd w:val="clear" w:color="auto" w:fill="FFFFFF"/>
        <w:spacing w:after="120"/>
        <w:jc w:val="both"/>
        <w:rPr>
          <w:rFonts w:ascii="Book Antiqua" w:hAnsi="Book Antiqua"/>
          <w:sz w:val="22"/>
          <w:szCs w:val="22"/>
        </w:rPr>
      </w:pPr>
      <w:r w:rsidRPr="004869BA">
        <w:rPr>
          <w:rFonts w:ascii="Book Antiqua" w:hAnsi="Book Antiqua"/>
          <w:sz w:val="22"/>
          <w:szCs w:val="22"/>
        </w:rPr>
        <w:t>Trenord S.r.l., prima di acquisire i Suoi dati personali ai fini della gestione del servizio di registrazione al Portale Acquisti, La invita a leggere attentamente l’informativa in tema di protezione dei dati personali.</w:t>
      </w:r>
    </w:p>
    <w:p w14:paraId="3EB82B68" w14:textId="77777777" w:rsidR="00CD7EC1" w:rsidRPr="004869BA" w:rsidRDefault="00CD7EC1" w:rsidP="00BB6D5B">
      <w:pPr>
        <w:spacing w:after="120"/>
        <w:jc w:val="both"/>
        <w:rPr>
          <w:rFonts w:ascii="Book Antiqua" w:hAnsi="Book Antiqua"/>
          <w:spacing w:val="-1"/>
          <w:sz w:val="22"/>
          <w:szCs w:val="22"/>
        </w:rPr>
      </w:pPr>
    </w:p>
    <w:p w14:paraId="6F47E900" w14:textId="77777777" w:rsidR="00BB6D5B" w:rsidRDefault="00CD7EC1" w:rsidP="00BB6D5B">
      <w:pPr>
        <w:spacing w:after="120"/>
        <w:jc w:val="center"/>
        <w:rPr>
          <w:rFonts w:ascii="Book Antiqua" w:hAnsi="Book Antiqua"/>
          <w:b/>
          <w:smallCaps/>
          <w:sz w:val="22"/>
          <w:szCs w:val="22"/>
        </w:rPr>
      </w:pPr>
      <w:r w:rsidRPr="00BB6D5B">
        <w:rPr>
          <w:rFonts w:ascii="Book Antiqua" w:hAnsi="Book Antiqua"/>
          <w:b/>
          <w:smallCaps/>
          <w:sz w:val="22"/>
          <w:szCs w:val="22"/>
        </w:rPr>
        <w:t xml:space="preserve">Informativa sul trattamento dei dati personali </w:t>
      </w:r>
    </w:p>
    <w:p w14:paraId="74DA63FB" w14:textId="34C29505" w:rsidR="00CD7EC1" w:rsidRPr="00BB6D5B" w:rsidRDefault="00CD7EC1" w:rsidP="00BB6D5B">
      <w:pPr>
        <w:spacing w:after="120"/>
        <w:jc w:val="center"/>
        <w:rPr>
          <w:rFonts w:ascii="Book Antiqua" w:hAnsi="Book Antiqua"/>
          <w:b/>
          <w:smallCaps/>
          <w:sz w:val="22"/>
          <w:szCs w:val="22"/>
        </w:rPr>
      </w:pPr>
      <w:r w:rsidRPr="00BB6D5B">
        <w:rPr>
          <w:rFonts w:ascii="Book Antiqua" w:hAnsi="Book Antiqua"/>
          <w:b/>
          <w:smallCaps/>
          <w:sz w:val="22"/>
          <w:szCs w:val="22"/>
        </w:rPr>
        <w:t>(ai sensi dell’art. 13 del Regolamento Europeo n. 679/2016/UE)</w:t>
      </w:r>
    </w:p>
    <w:p w14:paraId="2B5C1B5E" w14:textId="21CFF771" w:rsidR="00CD7EC1" w:rsidRPr="004869BA" w:rsidRDefault="00CD7EC1" w:rsidP="00BB6D5B">
      <w:pPr>
        <w:spacing w:after="120"/>
        <w:jc w:val="both"/>
        <w:rPr>
          <w:rFonts w:ascii="Book Antiqua" w:hAnsi="Book Antiqua"/>
          <w:sz w:val="22"/>
          <w:szCs w:val="22"/>
        </w:rPr>
      </w:pPr>
    </w:p>
    <w:p w14:paraId="170DB2D3" w14:textId="4F9A52B8" w:rsidR="00CE303E" w:rsidRDefault="00CE303E" w:rsidP="00BB6D5B">
      <w:pPr>
        <w:spacing w:after="120"/>
        <w:jc w:val="both"/>
        <w:rPr>
          <w:rFonts w:ascii="Book Antiqua" w:hAnsi="Book Antiqua"/>
          <w:spacing w:val="-1"/>
          <w:sz w:val="22"/>
          <w:szCs w:val="22"/>
        </w:rPr>
      </w:pPr>
      <w:r w:rsidRPr="004869BA">
        <w:rPr>
          <w:rFonts w:ascii="Book Antiqua" w:hAnsi="Book Antiqua"/>
          <w:spacing w:val="-1"/>
          <w:sz w:val="22"/>
          <w:szCs w:val="22"/>
        </w:rPr>
        <w:t>La vigente normativa in materia di trattamento dei dati personali definita in conformità alle previsioni contenute nel Regolamento UE 2016/679 del 27 aprile 2016 relativo alla protezione delle persone fisiche con riguardo al trattamento dei dati personali, nonché alla libera circolazione di tali dati (Regolamento gene</w:t>
      </w:r>
      <w:r w:rsidR="00BB6D5B">
        <w:rPr>
          <w:rFonts w:ascii="Book Antiqua" w:hAnsi="Book Antiqua"/>
          <w:spacing w:val="-1"/>
          <w:sz w:val="22"/>
          <w:szCs w:val="22"/>
        </w:rPr>
        <w:t xml:space="preserve">rale sulla protezione dei dati - </w:t>
      </w:r>
      <w:r w:rsidRPr="004869BA">
        <w:rPr>
          <w:rFonts w:ascii="Book Antiqua" w:hAnsi="Book Antiqua"/>
          <w:spacing w:val="-1"/>
          <w:sz w:val="22"/>
          <w:szCs w:val="22"/>
        </w:rPr>
        <w:t>di seguito “</w:t>
      </w:r>
      <w:r w:rsidR="00BB6D5B" w:rsidRPr="00BB6D5B">
        <w:rPr>
          <w:rFonts w:ascii="Book Antiqua" w:hAnsi="Book Antiqua"/>
          <w:b/>
          <w:spacing w:val="-1"/>
          <w:sz w:val="22"/>
          <w:szCs w:val="22"/>
        </w:rPr>
        <w:t>GDPR</w:t>
      </w:r>
      <w:r w:rsidRPr="004869BA">
        <w:rPr>
          <w:rFonts w:ascii="Book Antiqua" w:hAnsi="Book Antiqua"/>
          <w:spacing w:val="-1"/>
          <w:sz w:val="22"/>
          <w:szCs w:val="22"/>
        </w:rPr>
        <w:t>”) contiene disposizioni dirette a garantire che il trattamento dei dati personali si svolga nel rispetto dei diritti e delle libertà fondamentali delle persone fisiche, con particolare riguardo al diritto alla protezione dei dati personali.</w:t>
      </w:r>
    </w:p>
    <w:p w14:paraId="4DD27619" w14:textId="50B23AD9" w:rsidR="00BB6D5B" w:rsidRPr="00BB6D5B" w:rsidRDefault="00BB6D5B" w:rsidP="00BB6D5B">
      <w:pPr>
        <w:spacing w:after="120"/>
        <w:jc w:val="center"/>
        <w:rPr>
          <w:rFonts w:ascii="Book Antiqua" w:hAnsi="Book Antiqua"/>
          <w:b/>
          <w:i/>
          <w:spacing w:val="-1"/>
          <w:sz w:val="22"/>
          <w:szCs w:val="22"/>
        </w:rPr>
      </w:pPr>
      <w:r>
        <w:rPr>
          <w:rFonts w:ascii="Book Antiqua" w:hAnsi="Book Antiqua"/>
          <w:b/>
          <w:i/>
          <w:spacing w:val="-1"/>
          <w:sz w:val="22"/>
          <w:szCs w:val="22"/>
        </w:rPr>
        <w:t>Finalità del t</w:t>
      </w:r>
      <w:r w:rsidRPr="00BB6D5B">
        <w:rPr>
          <w:rFonts w:ascii="Book Antiqua" w:hAnsi="Book Antiqua"/>
          <w:b/>
          <w:i/>
          <w:spacing w:val="-1"/>
          <w:sz w:val="22"/>
          <w:szCs w:val="22"/>
        </w:rPr>
        <w:t>rattamento dei dati</w:t>
      </w:r>
    </w:p>
    <w:p w14:paraId="793A9821" w14:textId="6E643E2C" w:rsidR="00CD7EC1" w:rsidRPr="004869BA" w:rsidRDefault="00CD7EC1" w:rsidP="00BB6D5B">
      <w:pPr>
        <w:spacing w:after="120"/>
        <w:jc w:val="both"/>
        <w:rPr>
          <w:rFonts w:ascii="Book Antiqua" w:hAnsi="Book Antiqua"/>
          <w:spacing w:val="-1"/>
          <w:sz w:val="22"/>
          <w:szCs w:val="22"/>
        </w:rPr>
      </w:pPr>
      <w:r w:rsidRPr="004869BA">
        <w:rPr>
          <w:rFonts w:ascii="Book Antiqua" w:hAnsi="Book Antiqua"/>
          <w:spacing w:val="-1"/>
          <w:sz w:val="22"/>
          <w:szCs w:val="22"/>
        </w:rPr>
        <w:t xml:space="preserve">Il trattamento dei </w:t>
      </w:r>
      <w:r w:rsidR="00BB6D5B">
        <w:rPr>
          <w:rFonts w:ascii="Book Antiqua" w:hAnsi="Book Antiqua"/>
          <w:spacing w:val="-1"/>
          <w:sz w:val="22"/>
          <w:szCs w:val="22"/>
        </w:rPr>
        <w:t xml:space="preserve">Suoi </w:t>
      </w:r>
      <w:r w:rsidRPr="004869BA">
        <w:rPr>
          <w:rFonts w:ascii="Book Antiqua" w:hAnsi="Book Antiqua"/>
          <w:spacing w:val="-1"/>
          <w:sz w:val="22"/>
          <w:szCs w:val="22"/>
        </w:rPr>
        <w:t>dati personali è finalizzato:</w:t>
      </w:r>
    </w:p>
    <w:p w14:paraId="2046A597" w14:textId="16B21C51" w:rsidR="00CD7EC1" w:rsidRPr="004869BA" w:rsidRDefault="00CD7EC1" w:rsidP="00BB6D5B">
      <w:pPr>
        <w:pStyle w:val="Paragrafoelenco"/>
        <w:numPr>
          <w:ilvl w:val="0"/>
          <w:numId w:val="6"/>
        </w:numPr>
        <w:shd w:val="clear" w:color="auto" w:fill="FFFFFF"/>
        <w:spacing w:after="120"/>
        <w:contextualSpacing w:val="0"/>
        <w:jc w:val="both"/>
        <w:rPr>
          <w:rFonts w:ascii="Book Antiqua" w:hAnsi="Book Antiqua"/>
          <w:color w:val="3E3E3E"/>
        </w:rPr>
      </w:pPr>
      <w:r w:rsidRPr="004869BA">
        <w:rPr>
          <w:rFonts w:ascii="Book Antiqua" w:hAnsi="Book Antiqua"/>
        </w:rPr>
        <w:t>alla partecipazione e all’espletamento delle Gare Telematiche;</w:t>
      </w:r>
    </w:p>
    <w:p w14:paraId="2741CF98" w14:textId="7946F255" w:rsidR="00CD7EC1" w:rsidRPr="004869BA" w:rsidRDefault="00CD7EC1" w:rsidP="00BB6D5B">
      <w:pPr>
        <w:pStyle w:val="Paragrafoelenco"/>
        <w:numPr>
          <w:ilvl w:val="0"/>
          <w:numId w:val="6"/>
        </w:numPr>
        <w:shd w:val="clear" w:color="auto" w:fill="FFFFFF"/>
        <w:spacing w:after="120"/>
        <w:contextualSpacing w:val="0"/>
        <w:jc w:val="both"/>
        <w:rPr>
          <w:rFonts w:ascii="Book Antiqua" w:hAnsi="Book Antiqua"/>
          <w:color w:val="3E3E3E"/>
        </w:rPr>
      </w:pPr>
      <w:r w:rsidRPr="004869BA">
        <w:rPr>
          <w:rFonts w:ascii="Book Antiqua" w:hAnsi="Book Antiqua"/>
        </w:rPr>
        <w:t>all’adempimento degli obblighi di legge (</w:t>
      </w:r>
      <w:r w:rsidR="00BB6D5B">
        <w:rPr>
          <w:rFonts w:ascii="Book Antiqua" w:hAnsi="Book Antiqua"/>
        </w:rPr>
        <w:t xml:space="preserve">a titolo esemplificativo, </w:t>
      </w:r>
      <w:r w:rsidRPr="004869BA">
        <w:rPr>
          <w:rFonts w:ascii="Book Antiqua" w:hAnsi="Book Antiqua"/>
        </w:rPr>
        <w:t>derivanti da norme contabili</w:t>
      </w:r>
      <w:r w:rsidR="00BB6D5B">
        <w:rPr>
          <w:rFonts w:ascii="Book Antiqua" w:hAnsi="Book Antiqua"/>
        </w:rPr>
        <w:t xml:space="preserve"> e</w:t>
      </w:r>
      <w:r w:rsidRPr="004869BA">
        <w:rPr>
          <w:rFonts w:ascii="Book Antiqua" w:hAnsi="Book Antiqua"/>
        </w:rPr>
        <w:t xml:space="preserve"> fiscali); </w:t>
      </w:r>
    </w:p>
    <w:p w14:paraId="22C5CD2B" w14:textId="31CB915A" w:rsidR="00CD7EC1" w:rsidRPr="004869BA" w:rsidRDefault="00CD7EC1" w:rsidP="00BB6D5B">
      <w:pPr>
        <w:pStyle w:val="Paragrafoelenco"/>
        <w:numPr>
          <w:ilvl w:val="0"/>
          <w:numId w:val="6"/>
        </w:numPr>
        <w:shd w:val="clear" w:color="auto" w:fill="FFFFFF"/>
        <w:spacing w:after="120"/>
        <w:contextualSpacing w:val="0"/>
        <w:jc w:val="both"/>
        <w:rPr>
          <w:rFonts w:ascii="Book Antiqua" w:hAnsi="Book Antiqua"/>
          <w:color w:val="3E3E3E"/>
        </w:rPr>
      </w:pPr>
      <w:r w:rsidRPr="004869BA">
        <w:rPr>
          <w:rFonts w:ascii="Book Antiqua" w:hAnsi="Book Antiqua"/>
        </w:rPr>
        <w:lastRenderedPageBreak/>
        <w:t xml:space="preserve">alla conclusione e all’esecuzione di un Contratto e relativi annessi; </w:t>
      </w:r>
    </w:p>
    <w:p w14:paraId="195CA106" w14:textId="699407E1" w:rsidR="00CD7EC1" w:rsidRPr="004869BA" w:rsidRDefault="00CD7EC1" w:rsidP="00BB6D5B">
      <w:pPr>
        <w:pStyle w:val="Paragrafoelenco"/>
        <w:numPr>
          <w:ilvl w:val="0"/>
          <w:numId w:val="6"/>
        </w:numPr>
        <w:shd w:val="clear" w:color="auto" w:fill="FFFFFF"/>
        <w:spacing w:after="120"/>
        <w:contextualSpacing w:val="0"/>
        <w:jc w:val="both"/>
        <w:rPr>
          <w:rFonts w:ascii="Book Antiqua" w:hAnsi="Book Antiqua"/>
          <w:color w:val="3E3E3E"/>
        </w:rPr>
      </w:pPr>
      <w:r w:rsidRPr="004869BA">
        <w:rPr>
          <w:rFonts w:ascii="Book Antiqua" w:hAnsi="Book Antiqua"/>
        </w:rPr>
        <w:t xml:space="preserve">alla gestione di eventuali contenziosi (giudiziale o stragiudiziale); </w:t>
      </w:r>
    </w:p>
    <w:p w14:paraId="4CAAD6D7" w14:textId="6EFF28F0" w:rsidR="00CD7EC1" w:rsidRPr="00BB6D5B" w:rsidRDefault="00CD7EC1" w:rsidP="00BB6D5B">
      <w:pPr>
        <w:pStyle w:val="Paragrafoelenco"/>
        <w:numPr>
          <w:ilvl w:val="0"/>
          <w:numId w:val="6"/>
        </w:numPr>
        <w:shd w:val="clear" w:color="auto" w:fill="FFFFFF"/>
        <w:spacing w:after="120"/>
        <w:contextualSpacing w:val="0"/>
        <w:jc w:val="both"/>
        <w:rPr>
          <w:rFonts w:ascii="Book Antiqua" w:hAnsi="Book Antiqua"/>
          <w:color w:val="3E3E3E"/>
        </w:rPr>
      </w:pPr>
      <w:r w:rsidRPr="004869BA">
        <w:rPr>
          <w:rFonts w:ascii="Book Antiqua" w:hAnsi="Book Antiqua"/>
        </w:rPr>
        <w:t>all’operatività e alla gestione delle attività proprie di Trenord.</w:t>
      </w:r>
    </w:p>
    <w:p w14:paraId="781F41CD" w14:textId="77777777" w:rsidR="00BB6D5B" w:rsidRDefault="00BB6D5B" w:rsidP="00BB6D5B">
      <w:pPr>
        <w:shd w:val="clear" w:color="auto" w:fill="FFFFFF"/>
        <w:spacing w:after="120"/>
        <w:jc w:val="both"/>
        <w:rPr>
          <w:rFonts w:ascii="Book Antiqua" w:hAnsi="Book Antiqua"/>
          <w:color w:val="3E3E3E"/>
        </w:rPr>
      </w:pPr>
    </w:p>
    <w:p w14:paraId="664C0280" w14:textId="70CF74AA" w:rsidR="00BB6D5B" w:rsidRPr="004869BA" w:rsidRDefault="00BB6D5B" w:rsidP="00BB6D5B">
      <w:pPr>
        <w:spacing w:after="120"/>
        <w:jc w:val="both"/>
        <w:rPr>
          <w:rFonts w:ascii="Book Antiqua" w:hAnsi="Book Antiqua"/>
          <w:spacing w:val="-1"/>
          <w:sz w:val="22"/>
          <w:szCs w:val="22"/>
        </w:rPr>
      </w:pPr>
      <w:r w:rsidRPr="004869BA">
        <w:rPr>
          <w:rFonts w:ascii="Book Antiqua" w:hAnsi="Book Antiqua"/>
          <w:spacing w:val="-1"/>
          <w:sz w:val="22"/>
          <w:szCs w:val="22"/>
        </w:rPr>
        <w:t xml:space="preserve">Il conferimento dei dati necessari al perseguimento delle finalità di cui ai punti a), b), c), d), e) ha natura “obbligatoria” e un suo eventuale rifiuto potrebbe comportare l’impossibilità per </w:t>
      </w:r>
      <w:r>
        <w:rPr>
          <w:rFonts w:ascii="Book Antiqua" w:hAnsi="Book Antiqua"/>
          <w:spacing w:val="-1"/>
          <w:sz w:val="22"/>
          <w:szCs w:val="22"/>
        </w:rPr>
        <w:t>Trenord S.r.l. d</w:t>
      </w:r>
      <w:r w:rsidRPr="004869BA">
        <w:rPr>
          <w:rFonts w:ascii="Book Antiqua" w:hAnsi="Book Antiqua"/>
          <w:spacing w:val="-1"/>
          <w:sz w:val="22"/>
          <w:szCs w:val="22"/>
        </w:rPr>
        <w:t>i iscriver</w:t>
      </w:r>
      <w:r>
        <w:rPr>
          <w:rFonts w:ascii="Book Antiqua" w:hAnsi="Book Antiqua"/>
          <w:spacing w:val="-1"/>
          <w:sz w:val="22"/>
          <w:szCs w:val="22"/>
        </w:rPr>
        <w:t>L</w:t>
      </w:r>
      <w:r w:rsidRPr="004869BA">
        <w:rPr>
          <w:rFonts w:ascii="Book Antiqua" w:hAnsi="Book Antiqua"/>
          <w:spacing w:val="-1"/>
          <w:sz w:val="22"/>
          <w:szCs w:val="22"/>
        </w:rPr>
        <w:t xml:space="preserve">a al Portale </w:t>
      </w:r>
      <w:r>
        <w:rPr>
          <w:rFonts w:ascii="Book Antiqua" w:hAnsi="Book Antiqua"/>
          <w:spacing w:val="-1"/>
          <w:sz w:val="22"/>
          <w:szCs w:val="22"/>
        </w:rPr>
        <w:t xml:space="preserve">Acquisti </w:t>
      </w:r>
      <w:r w:rsidRPr="004869BA">
        <w:rPr>
          <w:rFonts w:ascii="Book Antiqua" w:hAnsi="Book Antiqua"/>
          <w:spacing w:val="-1"/>
          <w:sz w:val="22"/>
          <w:szCs w:val="22"/>
        </w:rPr>
        <w:t xml:space="preserve">e di conseguenza l’impossibilità di partecipare alle Gare Telematiche di </w:t>
      </w:r>
      <w:r>
        <w:rPr>
          <w:rFonts w:ascii="Book Antiqua" w:hAnsi="Book Antiqua"/>
          <w:spacing w:val="-1"/>
          <w:sz w:val="22"/>
          <w:szCs w:val="22"/>
        </w:rPr>
        <w:t>Trenord</w:t>
      </w:r>
      <w:r w:rsidRPr="004869BA">
        <w:rPr>
          <w:rFonts w:ascii="Book Antiqua" w:hAnsi="Book Antiqua"/>
          <w:spacing w:val="-1"/>
          <w:sz w:val="22"/>
          <w:szCs w:val="22"/>
        </w:rPr>
        <w:t>.</w:t>
      </w:r>
    </w:p>
    <w:p w14:paraId="0D08CE1B" w14:textId="79453E74" w:rsidR="00BB6D5B" w:rsidRPr="004869BA" w:rsidRDefault="00BB6D5B" w:rsidP="00BB6D5B">
      <w:pPr>
        <w:spacing w:after="120"/>
        <w:jc w:val="both"/>
        <w:rPr>
          <w:rFonts w:ascii="Book Antiqua" w:hAnsi="Book Antiqua"/>
          <w:spacing w:val="-1"/>
          <w:sz w:val="22"/>
          <w:szCs w:val="22"/>
        </w:rPr>
      </w:pPr>
      <w:r w:rsidRPr="004869BA">
        <w:rPr>
          <w:rFonts w:ascii="Book Antiqua" w:hAnsi="Book Antiqua"/>
          <w:spacing w:val="-1"/>
          <w:sz w:val="22"/>
          <w:szCs w:val="22"/>
        </w:rPr>
        <w:t xml:space="preserve">Il consenso eventualmente prestato è liberamente revocabile in ogni momento comunicandolo all’indirizzo </w:t>
      </w:r>
      <w:r>
        <w:rPr>
          <w:rFonts w:ascii="Book Antiqua" w:hAnsi="Book Antiqua"/>
          <w:spacing w:val="-1"/>
          <w:sz w:val="22"/>
          <w:szCs w:val="22"/>
        </w:rPr>
        <w:t>privacy</w:t>
      </w:r>
      <w:r w:rsidRPr="004869BA">
        <w:rPr>
          <w:rFonts w:ascii="Book Antiqua" w:hAnsi="Book Antiqua"/>
          <w:spacing w:val="-1"/>
          <w:sz w:val="22"/>
          <w:szCs w:val="22"/>
        </w:rPr>
        <w:t>@tren</w:t>
      </w:r>
      <w:r>
        <w:rPr>
          <w:rFonts w:ascii="Book Antiqua" w:hAnsi="Book Antiqua"/>
          <w:spacing w:val="-1"/>
          <w:sz w:val="22"/>
          <w:szCs w:val="22"/>
        </w:rPr>
        <w:t>ord</w:t>
      </w:r>
      <w:r w:rsidRPr="004869BA">
        <w:rPr>
          <w:rFonts w:ascii="Book Antiqua" w:hAnsi="Book Antiqua"/>
          <w:spacing w:val="-1"/>
          <w:sz w:val="22"/>
          <w:szCs w:val="22"/>
        </w:rPr>
        <w:t>.it, fermo restando che in assenza di tale consenso Tren</w:t>
      </w:r>
      <w:r>
        <w:rPr>
          <w:rFonts w:ascii="Book Antiqua" w:hAnsi="Book Antiqua"/>
          <w:spacing w:val="-1"/>
          <w:sz w:val="22"/>
          <w:szCs w:val="22"/>
        </w:rPr>
        <w:t>ord</w:t>
      </w:r>
      <w:r w:rsidRPr="004869BA">
        <w:rPr>
          <w:rFonts w:ascii="Book Antiqua" w:hAnsi="Book Antiqua"/>
          <w:spacing w:val="-1"/>
          <w:sz w:val="22"/>
          <w:szCs w:val="22"/>
        </w:rPr>
        <w:t xml:space="preserve"> non potrà dare esecuzione alla registrazione al Portale </w:t>
      </w:r>
      <w:r>
        <w:rPr>
          <w:rFonts w:ascii="Book Antiqua" w:hAnsi="Book Antiqua"/>
          <w:spacing w:val="-1"/>
          <w:sz w:val="22"/>
          <w:szCs w:val="22"/>
        </w:rPr>
        <w:t xml:space="preserve">Acquisti </w:t>
      </w:r>
      <w:r w:rsidRPr="004869BA">
        <w:rPr>
          <w:rFonts w:ascii="Book Antiqua" w:hAnsi="Book Antiqua"/>
          <w:spacing w:val="-1"/>
          <w:sz w:val="22"/>
          <w:szCs w:val="22"/>
        </w:rPr>
        <w:t>e successiva partecipazione alle Gare Telematiche.</w:t>
      </w:r>
    </w:p>
    <w:p w14:paraId="3F9D536B" w14:textId="77777777" w:rsidR="00CE303E" w:rsidRPr="004869BA" w:rsidRDefault="00CE303E" w:rsidP="00BB6D5B">
      <w:pPr>
        <w:pStyle w:val="Paragrafoelenco"/>
        <w:spacing w:after="120"/>
        <w:contextualSpacing w:val="0"/>
        <w:jc w:val="both"/>
        <w:rPr>
          <w:rFonts w:ascii="Book Antiqua" w:hAnsi="Book Antiqua"/>
          <w:spacing w:val="-1"/>
        </w:rPr>
      </w:pPr>
    </w:p>
    <w:p w14:paraId="6DAAFBD1" w14:textId="538B694D" w:rsidR="00BB6D5B" w:rsidRPr="00BB6D5B" w:rsidRDefault="00BB6D5B" w:rsidP="00BB6D5B">
      <w:pPr>
        <w:spacing w:after="120"/>
        <w:jc w:val="center"/>
        <w:rPr>
          <w:rFonts w:ascii="Book Antiqua" w:hAnsi="Book Antiqua"/>
          <w:b/>
          <w:bCs/>
          <w:i/>
          <w:spacing w:val="3"/>
          <w:sz w:val="22"/>
          <w:szCs w:val="22"/>
        </w:rPr>
      </w:pPr>
      <w:r w:rsidRPr="00BB6D5B">
        <w:rPr>
          <w:rFonts w:ascii="Book Antiqua" w:hAnsi="Book Antiqua"/>
          <w:b/>
          <w:bCs/>
          <w:i/>
          <w:spacing w:val="3"/>
          <w:sz w:val="22"/>
          <w:szCs w:val="22"/>
        </w:rPr>
        <w:t>Categorie di dati personali oggetto di trattamento</w:t>
      </w:r>
    </w:p>
    <w:p w14:paraId="78423076" w14:textId="77777777" w:rsidR="00A42A2A" w:rsidRPr="004869BA" w:rsidRDefault="00A42A2A" w:rsidP="00BB6D5B">
      <w:pPr>
        <w:spacing w:after="120"/>
        <w:jc w:val="both"/>
        <w:rPr>
          <w:rFonts w:ascii="Book Antiqua" w:hAnsi="Book Antiqua"/>
          <w:bCs/>
          <w:spacing w:val="3"/>
          <w:sz w:val="22"/>
          <w:szCs w:val="22"/>
        </w:rPr>
      </w:pPr>
      <w:r w:rsidRPr="004869BA">
        <w:rPr>
          <w:rFonts w:ascii="Book Antiqua" w:hAnsi="Book Antiqua"/>
          <w:bCs/>
          <w:spacing w:val="3"/>
          <w:sz w:val="22"/>
          <w:szCs w:val="22"/>
        </w:rPr>
        <w:t>Nei limiti delle finalità sopra esposte, il Titolare tratterà le seguenti categorie di dati personali:</w:t>
      </w:r>
    </w:p>
    <w:p w14:paraId="49770852" w14:textId="265389DD" w:rsidR="00CD7EC1" w:rsidRPr="004869BA" w:rsidRDefault="00CD7EC1" w:rsidP="00BB6D5B">
      <w:pPr>
        <w:pStyle w:val="Paragrafoelenco"/>
        <w:numPr>
          <w:ilvl w:val="0"/>
          <w:numId w:val="3"/>
        </w:numPr>
        <w:shd w:val="clear" w:color="auto" w:fill="FFFFFF"/>
        <w:spacing w:after="120"/>
        <w:contextualSpacing w:val="0"/>
        <w:jc w:val="both"/>
        <w:rPr>
          <w:rFonts w:ascii="Book Antiqua" w:hAnsi="Book Antiqua"/>
        </w:rPr>
      </w:pPr>
      <w:r w:rsidRPr="004869BA">
        <w:rPr>
          <w:rFonts w:ascii="Book Antiqua" w:hAnsi="Book Antiqua"/>
          <w:b/>
        </w:rPr>
        <w:t>Comuni</w:t>
      </w:r>
      <w:r w:rsidRPr="004869BA">
        <w:rPr>
          <w:rFonts w:ascii="Book Antiqua" w:hAnsi="Book Antiqua"/>
        </w:rPr>
        <w:t>: dati anagrafici (nome, cognome, indirizzo, data di nascita, Cittadinanza, Stato Civile, Professione), codice di identificazione fiscale, identificativi documento identità (numero patente/CI/passaporto), dati di contatto (e-mail, contatti telefonici), dati economico-finanziari</w:t>
      </w:r>
      <w:r w:rsidR="00BB6D5B">
        <w:rPr>
          <w:rFonts w:ascii="Book Antiqua" w:hAnsi="Book Antiqua"/>
        </w:rPr>
        <w:t>;</w:t>
      </w:r>
    </w:p>
    <w:p w14:paraId="76870FD2" w14:textId="0DFEFA2A" w:rsidR="00CD7EC1" w:rsidRDefault="00BB6D5B" w:rsidP="00BB6D5B">
      <w:pPr>
        <w:pStyle w:val="Paragrafoelenco"/>
        <w:numPr>
          <w:ilvl w:val="0"/>
          <w:numId w:val="3"/>
        </w:numPr>
        <w:shd w:val="clear" w:color="auto" w:fill="FFFFFF"/>
        <w:spacing w:after="120"/>
        <w:contextualSpacing w:val="0"/>
        <w:jc w:val="both"/>
        <w:rPr>
          <w:rFonts w:ascii="Book Antiqua" w:hAnsi="Book Antiqua"/>
        </w:rPr>
      </w:pPr>
      <w:r>
        <w:rPr>
          <w:rFonts w:ascii="Book Antiqua" w:hAnsi="Book Antiqua"/>
          <w:b/>
        </w:rPr>
        <w:t>Particolari</w:t>
      </w:r>
      <w:r w:rsidR="00CD7EC1" w:rsidRPr="004869BA">
        <w:rPr>
          <w:rFonts w:ascii="Book Antiqua" w:hAnsi="Book Antiqua"/>
        </w:rPr>
        <w:t>: dati in materia di casellario giudiziale, di anagrafe delle sanzioni amministrative dipendenti da reato e dei relativi carichi pendenti, o la qualità di imputato o di indagato.</w:t>
      </w:r>
    </w:p>
    <w:p w14:paraId="3676E9EB" w14:textId="77777777" w:rsidR="00CD7EC1" w:rsidRPr="00BB6D5B" w:rsidRDefault="00CD7EC1" w:rsidP="00BB6D5B">
      <w:pPr>
        <w:pStyle w:val="Paragrafoelenco"/>
        <w:numPr>
          <w:ilvl w:val="0"/>
          <w:numId w:val="3"/>
        </w:numPr>
        <w:shd w:val="clear" w:color="auto" w:fill="FFFFFF"/>
        <w:spacing w:after="120"/>
        <w:contextualSpacing w:val="0"/>
        <w:jc w:val="both"/>
        <w:rPr>
          <w:rFonts w:ascii="Book Antiqua" w:hAnsi="Book Antiqua"/>
          <w:b/>
        </w:rPr>
      </w:pPr>
      <w:r w:rsidRPr="004869BA">
        <w:rPr>
          <w:rFonts w:ascii="Book Antiqua" w:hAnsi="Book Antiqua"/>
          <w:b/>
        </w:rPr>
        <w:t>Altri dati personali</w:t>
      </w:r>
      <w:r w:rsidRPr="00BB6D5B">
        <w:rPr>
          <w:rFonts w:ascii="Book Antiqua" w:hAnsi="Book Antiqua"/>
          <w:b/>
        </w:rPr>
        <w:t xml:space="preserve">: </w:t>
      </w:r>
      <w:r w:rsidRPr="00BB6D5B">
        <w:rPr>
          <w:rFonts w:ascii="Book Antiqua" w:hAnsi="Book Antiqua"/>
          <w:b/>
        </w:rPr>
        <w:tab/>
      </w:r>
    </w:p>
    <w:p w14:paraId="0AF8B52A" w14:textId="78BD6611" w:rsidR="00CD7EC1" w:rsidRPr="004869BA" w:rsidRDefault="00BB6D5B" w:rsidP="00BB6D5B">
      <w:pPr>
        <w:pStyle w:val="Paragrafoelenco"/>
        <w:numPr>
          <w:ilvl w:val="1"/>
          <w:numId w:val="14"/>
        </w:numPr>
        <w:shd w:val="clear" w:color="auto" w:fill="FFFFFF"/>
        <w:spacing w:after="120"/>
        <w:ind w:left="2127" w:hanging="284"/>
        <w:contextualSpacing w:val="0"/>
        <w:jc w:val="both"/>
        <w:rPr>
          <w:rFonts w:ascii="Book Antiqua" w:hAnsi="Book Antiqua"/>
        </w:rPr>
      </w:pPr>
      <w:r>
        <w:rPr>
          <w:rFonts w:ascii="Book Antiqua" w:hAnsi="Book Antiqua"/>
        </w:rPr>
        <w:t>d</w:t>
      </w:r>
      <w:r w:rsidR="00CD7EC1" w:rsidRPr="004869BA">
        <w:rPr>
          <w:rFonts w:ascii="Book Antiqua" w:hAnsi="Book Antiqua"/>
        </w:rPr>
        <w:t>ati relativi alla gestione del rapporto di lavoro</w:t>
      </w:r>
      <w:r>
        <w:rPr>
          <w:rFonts w:ascii="Book Antiqua" w:hAnsi="Book Antiqua"/>
        </w:rPr>
        <w:t>;</w:t>
      </w:r>
    </w:p>
    <w:p w14:paraId="024AC91B" w14:textId="31CD6771" w:rsidR="00CD7EC1" w:rsidRPr="004869BA" w:rsidRDefault="00BB6D5B" w:rsidP="00BB6D5B">
      <w:pPr>
        <w:pStyle w:val="Paragrafoelenco"/>
        <w:numPr>
          <w:ilvl w:val="1"/>
          <w:numId w:val="14"/>
        </w:numPr>
        <w:shd w:val="clear" w:color="auto" w:fill="FFFFFF"/>
        <w:spacing w:after="120"/>
        <w:ind w:left="2127" w:hanging="284"/>
        <w:contextualSpacing w:val="0"/>
        <w:jc w:val="both"/>
        <w:rPr>
          <w:rFonts w:ascii="Book Antiqua" w:hAnsi="Book Antiqua"/>
        </w:rPr>
      </w:pPr>
      <w:r>
        <w:rPr>
          <w:rFonts w:ascii="Book Antiqua" w:hAnsi="Book Antiqua"/>
        </w:rPr>
        <w:t>a</w:t>
      </w:r>
      <w:r w:rsidR="00CD7EC1" w:rsidRPr="004869BA">
        <w:rPr>
          <w:rFonts w:ascii="Book Antiqua" w:hAnsi="Book Antiqua"/>
        </w:rPr>
        <w:t>ppartenenza a categorie protette</w:t>
      </w:r>
      <w:r>
        <w:rPr>
          <w:rFonts w:ascii="Book Antiqua" w:hAnsi="Book Antiqua"/>
        </w:rPr>
        <w:t>;</w:t>
      </w:r>
      <w:r w:rsidR="00CD7EC1" w:rsidRPr="004869BA">
        <w:rPr>
          <w:rFonts w:ascii="Book Antiqua" w:hAnsi="Book Antiqua"/>
          <w:b/>
        </w:rPr>
        <w:t xml:space="preserve"> </w:t>
      </w:r>
    </w:p>
    <w:p w14:paraId="62D3BCDB" w14:textId="77777777" w:rsidR="00CD7EC1" w:rsidRPr="00BB6D5B" w:rsidRDefault="00CD7EC1" w:rsidP="00BB6D5B">
      <w:pPr>
        <w:pStyle w:val="Paragrafoelenco"/>
        <w:spacing w:after="120"/>
        <w:contextualSpacing w:val="0"/>
        <w:jc w:val="both"/>
        <w:rPr>
          <w:rFonts w:ascii="Book Antiqua" w:hAnsi="Book Antiqua"/>
          <w:spacing w:val="-1"/>
        </w:rPr>
      </w:pPr>
    </w:p>
    <w:p w14:paraId="101E065B" w14:textId="2AA4F45B" w:rsidR="00BB6D5B" w:rsidRPr="00BB6D5B" w:rsidRDefault="00BB6D5B" w:rsidP="00BB6D5B">
      <w:pPr>
        <w:spacing w:after="120"/>
        <w:jc w:val="center"/>
        <w:rPr>
          <w:rFonts w:ascii="Book Antiqua" w:hAnsi="Book Antiqua"/>
          <w:b/>
          <w:bCs/>
          <w:i/>
          <w:spacing w:val="3"/>
          <w:sz w:val="22"/>
          <w:szCs w:val="22"/>
        </w:rPr>
      </w:pPr>
      <w:r w:rsidRPr="00BB6D5B">
        <w:rPr>
          <w:rFonts w:ascii="Book Antiqua" w:hAnsi="Book Antiqua"/>
          <w:b/>
          <w:bCs/>
          <w:i/>
          <w:spacing w:val="3"/>
          <w:sz w:val="22"/>
          <w:szCs w:val="22"/>
        </w:rPr>
        <w:t>C</w:t>
      </w:r>
      <w:r>
        <w:rPr>
          <w:rFonts w:ascii="Book Antiqua" w:hAnsi="Book Antiqua"/>
          <w:b/>
          <w:bCs/>
          <w:i/>
          <w:spacing w:val="3"/>
          <w:sz w:val="22"/>
          <w:szCs w:val="22"/>
        </w:rPr>
        <w:t>onservazione dei dati</w:t>
      </w:r>
    </w:p>
    <w:p w14:paraId="016777BF" w14:textId="7BECB6C3" w:rsidR="00A42A2A" w:rsidRPr="004869BA" w:rsidRDefault="00A42A2A" w:rsidP="00BB6D5B">
      <w:pPr>
        <w:shd w:val="clear" w:color="auto" w:fill="FFFFFF"/>
        <w:spacing w:after="120"/>
        <w:jc w:val="both"/>
        <w:rPr>
          <w:rFonts w:ascii="Book Antiqua" w:hAnsi="Book Antiqua"/>
          <w:sz w:val="22"/>
          <w:szCs w:val="22"/>
        </w:rPr>
      </w:pPr>
      <w:r w:rsidRPr="004869BA">
        <w:rPr>
          <w:rFonts w:ascii="Book Antiqua" w:hAnsi="Book Antiqua"/>
          <w:sz w:val="22"/>
          <w:szCs w:val="22"/>
        </w:rPr>
        <w:t xml:space="preserve">I dati personali </w:t>
      </w:r>
      <w:r w:rsidR="00BB6D5B">
        <w:rPr>
          <w:rFonts w:ascii="Book Antiqua" w:hAnsi="Book Antiqua"/>
          <w:sz w:val="22"/>
          <w:szCs w:val="22"/>
        </w:rPr>
        <w:t>da Lei forniti</w:t>
      </w:r>
      <w:r w:rsidRPr="004869BA">
        <w:rPr>
          <w:rFonts w:ascii="Book Antiqua" w:hAnsi="Book Antiqua"/>
          <w:sz w:val="22"/>
          <w:szCs w:val="22"/>
        </w:rPr>
        <w:t xml:space="preserve"> saranno conservati per</w:t>
      </w:r>
      <w:r w:rsidR="00BB6D5B">
        <w:rPr>
          <w:rFonts w:ascii="Book Antiqua" w:hAnsi="Book Antiqua"/>
          <w:sz w:val="22"/>
          <w:szCs w:val="22"/>
        </w:rPr>
        <w:t xml:space="preserve"> 10 anni dalla conclusione del contratto, f</w:t>
      </w:r>
      <w:r w:rsidRPr="004869BA">
        <w:rPr>
          <w:rFonts w:ascii="Book Antiqua" w:hAnsi="Book Antiqua"/>
          <w:sz w:val="22"/>
          <w:szCs w:val="22"/>
        </w:rPr>
        <w:t>atta salva l’ulteriore conservazione per l</w:t>
      </w:r>
      <w:r w:rsidR="00BB6D5B">
        <w:rPr>
          <w:rFonts w:ascii="Book Antiqua" w:hAnsi="Book Antiqua"/>
          <w:sz w:val="22"/>
          <w:szCs w:val="22"/>
        </w:rPr>
        <w:t>a</w:t>
      </w:r>
      <w:r w:rsidRPr="004869BA">
        <w:rPr>
          <w:rFonts w:ascii="Book Antiqua" w:hAnsi="Book Antiqua"/>
          <w:sz w:val="22"/>
          <w:szCs w:val="22"/>
        </w:rPr>
        <w:t xml:space="preserve"> finalità</w:t>
      </w:r>
      <w:r w:rsidR="00BB6D5B">
        <w:rPr>
          <w:rFonts w:ascii="Book Antiqua" w:hAnsi="Book Antiqua"/>
          <w:sz w:val="22"/>
          <w:szCs w:val="22"/>
        </w:rPr>
        <w:t xml:space="preserve"> di</w:t>
      </w:r>
      <w:r w:rsidRPr="004869BA">
        <w:rPr>
          <w:rFonts w:ascii="Book Antiqua" w:hAnsi="Book Antiqua"/>
          <w:sz w:val="22"/>
          <w:szCs w:val="22"/>
        </w:rPr>
        <w:t xml:space="preserve"> continuità operativa.</w:t>
      </w:r>
    </w:p>
    <w:p w14:paraId="1CC68280" w14:textId="77777777" w:rsidR="00CE303E" w:rsidRPr="004869BA" w:rsidRDefault="00CE303E" w:rsidP="00BB6D5B">
      <w:pPr>
        <w:spacing w:after="120"/>
        <w:ind w:firstLine="648"/>
        <w:jc w:val="both"/>
        <w:rPr>
          <w:rFonts w:ascii="Book Antiqua" w:hAnsi="Book Antiqua"/>
          <w:b/>
          <w:spacing w:val="3"/>
          <w:sz w:val="22"/>
          <w:szCs w:val="22"/>
        </w:rPr>
      </w:pPr>
    </w:p>
    <w:p w14:paraId="0689384D" w14:textId="1730E223" w:rsidR="00CE303E" w:rsidRPr="00BB6D5B" w:rsidRDefault="00CE303E" w:rsidP="00BB6D5B">
      <w:pPr>
        <w:spacing w:after="120"/>
        <w:jc w:val="center"/>
        <w:rPr>
          <w:rFonts w:ascii="Book Antiqua" w:hAnsi="Book Antiqua"/>
          <w:b/>
          <w:bCs/>
          <w:i/>
          <w:spacing w:val="3"/>
          <w:sz w:val="22"/>
          <w:szCs w:val="22"/>
        </w:rPr>
      </w:pPr>
      <w:r w:rsidRPr="00BB6D5B">
        <w:rPr>
          <w:rFonts w:ascii="Book Antiqua" w:hAnsi="Book Antiqua"/>
          <w:b/>
          <w:bCs/>
          <w:i/>
          <w:spacing w:val="3"/>
          <w:sz w:val="22"/>
          <w:szCs w:val="22"/>
        </w:rPr>
        <w:t>Trattamento dei dati</w:t>
      </w:r>
    </w:p>
    <w:p w14:paraId="5941A69B" w14:textId="77777777" w:rsidR="00CE303E" w:rsidRPr="004869BA"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t xml:space="preserve">A fini di trasparenza e nel rispetto dei principi enucleati dall’art. 12 del GDPR, si ricorda che 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46A170D5" w14:textId="77777777" w:rsidR="00CE303E" w:rsidRPr="004869BA"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lastRenderedPageBreak/>
        <w:t>Il trattamento dei dati personali potrà effettuarsi con o senza l’ausilio di mezzi elettronici o comunque automatizzati e comprenderà, nel rispetto dei limiti e delle condizioni posti dal GDPR, anche la comunicazione nei confronti dei soggetti di cui al successivo punto 6.</w:t>
      </w:r>
    </w:p>
    <w:p w14:paraId="3A728421" w14:textId="77777777" w:rsidR="00CE303E" w:rsidRPr="004869BA" w:rsidRDefault="00CE303E" w:rsidP="00BB6D5B">
      <w:pPr>
        <w:spacing w:after="120"/>
        <w:ind w:firstLine="648"/>
        <w:jc w:val="both"/>
        <w:rPr>
          <w:rFonts w:ascii="Book Antiqua" w:hAnsi="Book Antiqua"/>
          <w:b/>
          <w:spacing w:val="3"/>
          <w:sz w:val="22"/>
          <w:szCs w:val="22"/>
        </w:rPr>
      </w:pPr>
    </w:p>
    <w:p w14:paraId="5643BD47" w14:textId="51976C9A" w:rsidR="00CE303E" w:rsidRPr="00BB6D5B" w:rsidRDefault="00CE303E" w:rsidP="00BB6D5B">
      <w:pPr>
        <w:spacing w:after="120"/>
        <w:jc w:val="center"/>
        <w:rPr>
          <w:rFonts w:ascii="Book Antiqua" w:hAnsi="Book Antiqua"/>
          <w:b/>
          <w:bCs/>
          <w:i/>
          <w:spacing w:val="3"/>
          <w:sz w:val="22"/>
          <w:szCs w:val="22"/>
        </w:rPr>
      </w:pPr>
      <w:r w:rsidRPr="00BB6D5B">
        <w:rPr>
          <w:rFonts w:ascii="Book Antiqua" w:hAnsi="Book Antiqua"/>
          <w:b/>
          <w:bCs/>
          <w:i/>
          <w:spacing w:val="3"/>
          <w:sz w:val="22"/>
          <w:szCs w:val="22"/>
        </w:rPr>
        <w:t>Modalità del trattamento dei dati</w:t>
      </w:r>
    </w:p>
    <w:p w14:paraId="7FC13E15" w14:textId="77777777" w:rsidR="00CE303E" w:rsidRPr="004869BA"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t>I dati personali oggetto di trattamento sono:</w:t>
      </w:r>
    </w:p>
    <w:p w14:paraId="33779E0C" w14:textId="77777777" w:rsidR="00CE303E" w:rsidRPr="004869BA" w:rsidRDefault="00CE303E" w:rsidP="00BB6D5B">
      <w:pPr>
        <w:widowControl w:val="0"/>
        <w:numPr>
          <w:ilvl w:val="0"/>
          <w:numId w:val="11"/>
        </w:numPr>
        <w:tabs>
          <w:tab w:val="left" w:pos="630"/>
        </w:tabs>
        <w:suppressAutoHyphens/>
        <w:autoSpaceDN w:val="0"/>
        <w:spacing w:after="120"/>
        <w:ind w:left="426"/>
        <w:jc w:val="both"/>
        <w:textAlignment w:val="baseline"/>
        <w:rPr>
          <w:rFonts w:ascii="Book Antiqua" w:hAnsi="Book Antiqua"/>
          <w:spacing w:val="3"/>
          <w:sz w:val="22"/>
          <w:szCs w:val="22"/>
        </w:rPr>
      </w:pPr>
      <w:r w:rsidRPr="004869BA">
        <w:rPr>
          <w:rFonts w:ascii="Book Antiqua" w:hAnsi="Book Antiqua"/>
          <w:spacing w:val="3"/>
          <w:sz w:val="22"/>
          <w:szCs w:val="22"/>
        </w:rPr>
        <w:t>trattati in modo lecito e secondo correttezza da soggetti autorizzati all’assolvimento di tali compiti, soggetti costantemente identificati, opportunamente istruiti e resi edotti dei vincoli imposti dal GDPR;</w:t>
      </w:r>
    </w:p>
    <w:p w14:paraId="0EF6F3ED" w14:textId="77777777" w:rsidR="00CE303E" w:rsidRPr="004869BA" w:rsidRDefault="00CE303E" w:rsidP="00BB6D5B">
      <w:pPr>
        <w:widowControl w:val="0"/>
        <w:numPr>
          <w:ilvl w:val="0"/>
          <w:numId w:val="11"/>
        </w:numPr>
        <w:tabs>
          <w:tab w:val="left" w:pos="630"/>
        </w:tabs>
        <w:suppressAutoHyphens/>
        <w:autoSpaceDN w:val="0"/>
        <w:spacing w:after="120"/>
        <w:ind w:left="426"/>
        <w:jc w:val="both"/>
        <w:textAlignment w:val="baseline"/>
        <w:rPr>
          <w:rFonts w:ascii="Book Antiqua" w:hAnsi="Book Antiqua"/>
          <w:spacing w:val="3"/>
          <w:sz w:val="22"/>
          <w:szCs w:val="22"/>
        </w:rPr>
      </w:pPr>
      <w:r w:rsidRPr="004869BA">
        <w:rPr>
          <w:rFonts w:ascii="Book Antiqua" w:hAnsi="Book Antiqua"/>
          <w:spacing w:val="3"/>
          <w:sz w:val="22"/>
          <w:szCs w:val="22"/>
        </w:rPr>
        <w:t>raccolti e registrati per scopi determinati, espliciti e legittimi, e utilizzati in altre operazioni del trattamento in termini compatibili con tali scopi;</w:t>
      </w:r>
    </w:p>
    <w:p w14:paraId="32F87C1A" w14:textId="77777777" w:rsidR="00CE303E" w:rsidRPr="004869BA" w:rsidRDefault="00CE303E" w:rsidP="00BB6D5B">
      <w:pPr>
        <w:widowControl w:val="0"/>
        <w:numPr>
          <w:ilvl w:val="0"/>
          <w:numId w:val="11"/>
        </w:numPr>
        <w:tabs>
          <w:tab w:val="left" w:pos="630"/>
        </w:tabs>
        <w:suppressAutoHyphens/>
        <w:autoSpaceDN w:val="0"/>
        <w:spacing w:after="120"/>
        <w:ind w:left="426"/>
        <w:jc w:val="both"/>
        <w:textAlignment w:val="baseline"/>
        <w:rPr>
          <w:rFonts w:ascii="Book Antiqua" w:hAnsi="Book Antiqua"/>
          <w:spacing w:val="3"/>
          <w:sz w:val="22"/>
          <w:szCs w:val="22"/>
        </w:rPr>
      </w:pPr>
      <w:r w:rsidRPr="004869BA">
        <w:rPr>
          <w:rFonts w:ascii="Book Antiqua" w:hAnsi="Book Antiqua"/>
          <w:spacing w:val="3"/>
          <w:sz w:val="22"/>
          <w:szCs w:val="22"/>
        </w:rPr>
        <w:t xml:space="preserve">esatti e, se necessario, aggiornati; </w:t>
      </w:r>
    </w:p>
    <w:p w14:paraId="01BDC359" w14:textId="77777777" w:rsidR="00CE303E" w:rsidRPr="004869BA" w:rsidRDefault="00CE303E" w:rsidP="00BB6D5B">
      <w:pPr>
        <w:widowControl w:val="0"/>
        <w:numPr>
          <w:ilvl w:val="0"/>
          <w:numId w:val="11"/>
        </w:numPr>
        <w:tabs>
          <w:tab w:val="left" w:pos="630"/>
        </w:tabs>
        <w:suppressAutoHyphens/>
        <w:autoSpaceDN w:val="0"/>
        <w:spacing w:after="120"/>
        <w:ind w:left="426"/>
        <w:jc w:val="both"/>
        <w:textAlignment w:val="baseline"/>
        <w:rPr>
          <w:rFonts w:ascii="Book Antiqua" w:hAnsi="Book Antiqua"/>
          <w:spacing w:val="3"/>
          <w:sz w:val="22"/>
          <w:szCs w:val="22"/>
        </w:rPr>
      </w:pPr>
      <w:r w:rsidRPr="004869BA">
        <w:rPr>
          <w:rFonts w:ascii="Book Antiqua" w:hAnsi="Book Antiqua"/>
          <w:spacing w:val="3"/>
          <w:sz w:val="22"/>
          <w:szCs w:val="22"/>
        </w:rPr>
        <w:t>pertinenti, completi e non eccedenti rispetto alle finalità per le quali sono stati raccolti o successivamente trattati;</w:t>
      </w:r>
    </w:p>
    <w:p w14:paraId="67FBCEE6" w14:textId="77777777" w:rsidR="00CE303E" w:rsidRPr="004869BA" w:rsidRDefault="00CE303E" w:rsidP="00BB6D5B">
      <w:pPr>
        <w:widowControl w:val="0"/>
        <w:numPr>
          <w:ilvl w:val="0"/>
          <w:numId w:val="11"/>
        </w:numPr>
        <w:tabs>
          <w:tab w:val="left" w:pos="630"/>
        </w:tabs>
        <w:suppressAutoHyphens/>
        <w:autoSpaceDN w:val="0"/>
        <w:spacing w:after="120"/>
        <w:ind w:left="426"/>
        <w:jc w:val="both"/>
        <w:textAlignment w:val="baseline"/>
        <w:rPr>
          <w:rFonts w:ascii="Book Antiqua" w:hAnsi="Book Antiqua"/>
          <w:spacing w:val="3"/>
          <w:sz w:val="22"/>
          <w:szCs w:val="22"/>
        </w:rPr>
      </w:pPr>
      <w:r w:rsidRPr="004869BA">
        <w:rPr>
          <w:rFonts w:ascii="Book Antiqua" w:hAnsi="Book Antiqua"/>
          <w:spacing w:val="3"/>
          <w:sz w:val="22"/>
          <w:szCs w:val="22"/>
        </w:rPr>
        <w:t>conservati in una forma che consenta l’identificazione dell’interessato per un periodo di tempo non superiore a quello necessario agli scopi per i quali essi sono stati raccolti o successivamente trattati;</w:t>
      </w:r>
    </w:p>
    <w:p w14:paraId="423D35C8" w14:textId="77777777" w:rsidR="00CE303E" w:rsidRPr="004869BA" w:rsidRDefault="00CE303E" w:rsidP="00BB6D5B">
      <w:pPr>
        <w:widowControl w:val="0"/>
        <w:numPr>
          <w:ilvl w:val="0"/>
          <w:numId w:val="11"/>
        </w:numPr>
        <w:tabs>
          <w:tab w:val="left" w:pos="630"/>
        </w:tabs>
        <w:suppressAutoHyphens/>
        <w:autoSpaceDN w:val="0"/>
        <w:spacing w:after="120"/>
        <w:ind w:left="426"/>
        <w:jc w:val="both"/>
        <w:textAlignment w:val="baseline"/>
        <w:rPr>
          <w:rFonts w:ascii="Book Antiqua" w:hAnsi="Book Antiqua"/>
          <w:spacing w:val="3"/>
          <w:sz w:val="22"/>
          <w:szCs w:val="22"/>
        </w:rPr>
      </w:pPr>
      <w:r w:rsidRPr="004869BA">
        <w:rPr>
          <w:rFonts w:ascii="Book Antiqua" w:hAnsi="Book Antiqua"/>
          <w:spacing w:val="3"/>
          <w:sz w:val="22"/>
          <w:szCs w:val="22"/>
        </w:rPr>
        <w:t>trattati con il supporto di mezzi cartacei, informatici o telematici e con l’impiego di misure di sicurezza atte a garantire la riservatezza del soggetto interessato cui i dati si riferiscono e ad evitare l’indebito accesso a soggetti terzi o a personale non autorizzato.</w:t>
      </w:r>
    </w:p>
    <w:p w14:paraId="41451D89" w14:textId="77777777" w:rsidR="00CE303E" w:rsidRPr="004869BA" w:rsidRDefault="00CE303E" w:rsidP="00BB6D5B">
      <w:pPr>
        <w:tabs>
          <w:tab w:val="left" w:pos="630"/>
        </w:tabs>
        <w:spacing w:after="120"/>
        <w:jc w:val="both"/>
        <w:rPr>
          <w:rFonts w:ascii="Book Antiqua" w:hAnsi="Book Antiqua"/>
          <w:spacing w:val="3"/>
          <w:sz w:val="22"/>
          <w:szCs w:val="22"/>
        </w:rPr>
      </w:pPr>
    </w:p>
    <w:p w14:paraId="574396B2" w14:textId="2BF06A49" w:rsidR="00BB6D5B" w:rsidRPr="00BB6D5B" w:rsidRDefault="00BB6D5B" w:rsidP="00BB6D5B">
      <w:pPr>
        <w:spacing w:after="120"/>
        <w:jc w:val="center"/>
        <w:rPr>
          <w:rFonts w:ascii="Book Antiqua" w:hAnsi="Book Antiqua"/>
          <w:b/>
          <w:bCs/>
          <w:i/>
          <w:spacing w:val="3"/>
          <w:sz w:val="22"/>
          <w:szCs w:val="22"/>
        </w:rPr>
      </w:pPr>
      <w:r>
        <w:rPr>
          <w:rFonts w:ascii="Book Antiqua" w:hAnsi="Book Antiqua"/>
          <w:b/>
          <w:bCs/>
          <w:i/>
          <w:spacing w:val="3"/>
          <w:sz w:val="22"/>
          <w:szCs w:val="22"/>
        </w:rPr>
        <w:t>Soggetti destinatari dei d</w:t>
      </w:r>
      <w:r w:rsidRPr="00BB6D5B">
        <w:rPr>
          <w:rFonts w:ascii="Book Antiqua" w:hAnsi="Book Antiqua"/>
          <w:b/>
          <w:bCs/>
          <w:i/>
          <w:spacing w:val="3"/>
          <w:sz w:val="22"/>
          <w:szCs w:val="22"/>
        </w:rPr>
        <w:t>ati</w:t>
      </w:r>
    </w:p>
    <w:p w14:paraId="6A33B859" w14:textId="77777777" w:rsidR="00A42A2A" w:rsidRPr="004869BA" w:rsidRDefault="00A42A2A" w:rsidP="00BB6D5B">
      <w:pPr>
        <w:shd w:val="clear" w:color="auto" w:fill="FFFFFF"/>
        <w:spacing w:after="120"/>
        <w:jc w:val="both"/>
        <w:rPr>
          <w:rFonts w:ascii="Book Antiqua" w:hAnsi="Book Antiqua"/>
          <w:sz w:val="22"/>
          <w:szCs w:val="22"/>
        </w:rPr>
      </w:pPr>
      <w:r w:rsidRPr="004869BA">
        <w:rPr>
          <w:rFonts w:ascii="Book Antiqua" w:hAnsi="Book Antiqua"/>
          <w:sz w:val="22"/>
          <w:szCs w:val="22"/>
        </w:rPr>
        <w:t>Per il perseguimento delle finalità suddette, i dati personali saranno trattati dai seguenti soggetti:</w:t>
      </w:r>
    </w:p>
    <w:p w14:paraId="358E1395" w14:textId="7B48E8FA" w:rsidR="00A42A2A" w:rsidRPr="00A72019" w:rsidRDefault="00A42A2A" w:rsidP="00BB6D5B">
      <w:pPr>
        <w:spacing w:after="120"/>
        <w:rPr>
          <w:rFonts w:ascii="Book Antiqua" w:hAnsi="Book Antiqua"/>
          <w:sz w:val="22"/>
          <w:szCs w:val="22"/>
          <w:u w:val="single"/>
        </w:rPr>
      </w:pPr>
      <w:r w:rsidRPr="00A72019">
        <w:rPr>
          <w:rFonts w:ascii="Book Antiqua" w:hAnsi="Book Antiqua"/>
          <w:sz w:val="22"/>
          <w:szCs w:val="22"/>
          <w:u w:val="single"/>
        </w:rPr>
        <w:t>Soggetti riconducibili a Tren</w:t>
      </w:r>
      <w:r w:rsidR="00BB6D5B" w:rsidRPr="00A72019">
        <w:rPr>
          <w:rFonts w:ascii="Book Antiqua" w:hAnsi="Book Antiqua"/>
          <w:sz w:val="22"/>
          <w:szCs w:val="22"/>
          <w:u w:val="single"/>
        </w:rPr>
        <w:t>ord S.r.l.</w:t>
      </w:r>
      <w:r w:rsidRPr="00A72019">
        <w:rPr>
          <w:rFonts w:ascii="Book Antiqua" w:hAnsi="Book Antiqua"/>
          <w:sz w:val="22"/>
          <w:szCs w:val="22"/>
          <w:u w:val="single"/>
        </w:rPr>
        <w:t>:</w:t>
      </w:r>
    </w:p>
    <w:p w14:paraId="7DD49CB1" w14:textId="77777777" w:rsidR="00A72019" w:rsidRPr="00A72019" w:rsidRDefault="00BB6D5B" w:rsidP="00BB6D5B">
      <w:pPr>
        <w:pStyle w:val="Paragrafoelenco"/>
        <w:numPr>
          <w:ilvl w:val="0"/>
          <w:numId w:val="7"/>
        </w:numPr>
        <w:spacing w:after="120"/>
        <w:contextualSpacing w:val="0"/>
        <w:rPr>
          <w:rFonts w:ascii="Book Antiqua" w:hAnsi="Book Antiqua"/>
          <w:b/>
        </w:rPr>
      </w:pPr>
      <w:r>
        <w:rPr>
          <w:rFonts w:ascii="Book Antiqua" w:hAnsi="Book Antiqua"/>
        </w:rPr>
        <w:t xml:space="preserve">la Funzione Acquisti e Appalti e le Direzioni, Funzioni e Strutture di Trenord </w:t>
      </w:r>
      <w:r w:rsidR="00A42A2A" w:rsidRPr="004869BA">
        <w:rPr>
          <w:rFonts w:ascii="Book Antiqua" w:hAnsi="Book Antiqua"/>
        </w:rPr>
        <w:t xml:space="preserve">a cui, in base all’assetto organizzativo </w:t>
      </w:r>
      <w:r w:rsidR="00A72019">
        <w:rPr>
          <w:rFonts w:ascii="Book Antiqua" w:hAnsi="Book Antiqua"/>
        </w:rPr>
        <w:t>di Trenord</w:t>
      </w:r>
      <w:r w:rsidR="00A42A2A" w:rsidRPr="004869BA">
        <w:rPr>
          <w:rFonts w:ascii="Book Antiqua" w:hAnsi="Book Antiqua"/>
        </w:rPr>
        <w:t xml:space="preserve"> in materia di privacy, può far capo tale responsabilità e che verranno di volta in volta indicate nei documenti di gara</w:t>
      </w:r>
      <w:r w:rsidR="00A72019">
        <w:rPr>
          <w:rFonts w:ascii="Book Antiqua" w:hAnsi="Book Antiqua"/>
        </w:rPr>
        <w:t>;</w:t>
      </w:r>
    </w:p>
    <w:p w14:paraId="49EE25CA" w14:textId="07C12582" w:rsidR="00A42A2A" w:rsidRPr="00BD6F42" w:rsidRDefault="00A42A2A" w:rsidP="00BB6D5B">
      <w:pPr>
        <w:pStyle w:val="Paragrafoelenco"/>
        <w:numPr>
          <w:ilvl w:val="0"/>
          <w:numId w:val="7"/>
        </w:numPr>
        <w:spacing w:after="120"/>
        <w:contextualSpacing w:val="0"/>
        <w:rPr>
          <w:rFonts w:ascii="Book Antiqua" w:hAnsi="Book Antiqua"/>
          <w:b/>
        </w:rPr>
      </w:pPr>
      <w:r w:rsidRPr="004869BA">
        <w:rPr>
          <w:rFonts w:ascii="Book Antiqua" w:hAnsi="Book Antiqua"/>
        </w:rPr>
        <w:t>BravoSolution S</w:t>
      </w:r>
      <w:r w:rsidR="00A72019">
        <w:rPr>
          <w:rFonts w:ascii="Book Antiqua" w:hAnsi="Book Antiqua"/>
        </w:rPr>
        <w:t xml:space="preserve">.p.A., </w:t>
      </w:r>
      <w:r w:rsidRPr="004869BA">
        <w:rPr>
          <w:rFonts w:ascii="Book Antiqua" w:hAnsi="Book Antiqua"/>
        </w:rPr>
        <w:t xml:space="preserve">con </w:t>
      </w:r>
      <w:r w:rsidR="00A72019">
        <w:rPr>
          <w:rFonts w:ascii="Book Antiqua" w:hAnsi="Book Antiqua"/>
        </w:rPr>
        <w:t>s</w:t>
      </w:r>
      <w:r w:rsidRPr="004869BA">
        <w:rPr>
          <w:rFonts w:ascii="Book Antiqua" w:hAnsi="Book Antiqua"/>
        </w:rPr>
        <w:t>ede in Bergamo, Passaggio Canonici Lateranensi n.1, in qualità di “</w:t>
      </w:r>
      <w:r w:rsidR="00A72019">
        <w:rPr>
          <w:rFonts w:ascii="Book Antiqua" w:hAnsi="Book Antiqua"/>
        </w:rPr>
        <w:t xml:space="preserve">Amministratore </w:t>
      </w:r>
      <w:r w:rsidRPr="004869BA">
        <w:rPr>
          <w:rFonts w:ascii="Book Antiqua" w:hAnsi="Book Antiqua"/>
        </w:rPr>
        <w:t>del Sistema”</w:t>
      </w:r>
      <w:r w:rsidR="00A72019">
        <w:rPr>
          <w:rFonts w:ascii="Book Antiqua" w:hAnsi="Book Antiqua"/>
        </w:rPr>
        <w:t>;</w:t>
      </w:r>
    </w:p>
    <w:p w14:paraId="4AFF7B08" w14:textId="77777777" w:rsidR="00A72019" w:rsidRPr="004869BA" w:rsidRDefault="00A72019" w:rsidP="00A72019">
      <w:pPr>
        <w:pStyle w:val="Paragrafoelenco"/>
        <w:spacing w:after="120"/>
        <w:contextualSpacing w:val="0"/>
        <w:rPr>
          <w:rFonts w:ascii="Book Antiqua" w:hAnsi="Book Antiqua"/>
          <w:b/>
        </w:rPr>
      </w:pPr>
    </w:p>
    <w:p w14:paraId="502C7FBD" w14:textId="41D3CC9A" w:rsidR="00A42A2A" w:rsidRPr="00A72019" w:rsidRDefault="00A42A2A" w:rsidP="00BB6D5B">
      <w:pPr>
        <w:spacing w:after="120"/>
        <w:rPr>
          <w:rFonts w:ascii="Book Antiqua" w:hAnsi="Book Antiqua"/>
          <w:sz w:val="22"/>
          <w:szCs w:val="22"/>
          <w:u w:val="single"/>
        </w:rPr>
      </w:pPr>
      <w:r w:rsidRPr="00A72019">
        <w:rPr>
          <w:rFonts w:ascii="Book Antiqua" w:hAnsi="Book Antiqua"/>
          <w:sz w:val="22"/>
          <w:szCs w:val="22"/>
          <w:u w:val="single"/>
        </w:rPr>
        <w:t>Soggetti non direttamente riconducibili a Tren</w:t>
      </w:r>
      <w:r w:rsidR="00A72019" w:rsidRPr="00A72019">
        <w:rPr>
          <w:rFonts w:ascii="Book Antiqua" w:hAnsi="Book Antiqua"/>
          <w:sz w:val="22"/>
          <w:szCs w:val="22"/>
          <w:u w:val="single"/>
        </w:rPr>
        <w:t>ord S.r.l.</w:t>
      </w:r>
      <w:r w:rsidRPr="00A72019">
        <w:rPr>
          <w:rFonts w:ascii="Book Antiqua" w:hAnsi="Book Antiqua"/>
          <w:sz w:val="22"/>
          <w:szCs w:val="22"/>
          <w:u w:val="single"/>
        </w:rPr>
        <w:t>:</w:t>
      </w:r>
    </w:p>
    <w:p w14:paraId="79F05526" w14:textId="77777777" w:rsidR="00A72019" w:rsidRDefault="00A72019" w:rsidP="00BB6D5B">
      <w:pPr>
        <w:pStyle w:val="Paragrafoelenco"/>
        <w:numPr>
          <w:ilvl w:val="0"/>
          <w:numId w:val="8"/>
        </w:numPr>
        <w:spacing w:after="120"/>
        <w:contextualSpacing w:val="0"/>
        <w:rPr>
          <w:rFonts w:ascii="Book Antiqua" w:hAnsi="Book Antiqua"/>
        </w:rPr>
      </w:pPr>
      <w:r>
        <w:rPr>
          <w:rFonts w:ascii="Book Antiqua" w:hAnsi="Book Antiqua"/>
        </w:rPr>
        <w:t>Guardia di Finanza</w:t>
      </w:r>
    </w:p>
    <w:p w14:paraId="224FDEAF" w14:textId="181A7D22" w:rsidR="00A42A2A" w:rsidRPr="00A72019" w:rsidRDefault="00A42A2A" w:rsidP="00BB6D5B">
      <w:pPr>
        <w:pStyle w:val="Paragrafoelenco"/>
        <w:numPr>
          <w:ilvl w:val="0"/>
          <w:numId w:val="8"/>
        </w:numPr>
        <w:spacing w:after="120"/>
        <w:contextualSpacing w:val="0"/>
        <w:rPr>
          <w:rFonts w:ascii="Book Antiqua" w:hAnsi="Book Antiqua"/>
        </w:rPr>
      </w:pPr>
      <w:r w:rsidRPr="00A72019">
        <w:rPr>
          <w:rFonts w:ascii="Book Antiqua" w:hAnsi="Book Antiqua"/>
        </w:rPr>
        <w:t>Au</w:t>
      </w:r>
      <w:r w:rsidR="00A72019">
        <w:rPr>
          <w:rFonts w:ascii="Book Antiqua" w:hAnsi="Book Antiqua"/>
        </w:rPr>
        <w:t>torità Nazionale Anticorruzione.</w:t>
      </w:r>
    </w:p>
    <w:p w14:paraId="6D1EA81A" w14:textId="10CEB754" w:rsidR="00A42A2A" w:rsidRPr="004869BA" w:rsidRDefault="00A42A2A" w:rsidP="00BB6D5B">
      <w:pPr>
        <w:shd w:val="clear" w:color="auto" w:fill="FFFFFF"/>
        <w:spacing w:after="120"/>
        <w:jc w:val="both"/>
        <w:rPr>
          <w:rFonts w:ascii="Book Antiqua" w:hAnsi="Book Antiqua"/>
          <w:noProof/>
          <w:sz w:val="22"/>
          <w:szCs w:val="22"/>
        </w:rPr>
      </w:pPr>
      <w:r w:rsidRPr="004869BA">
        <w:rPr>
          <w:rFonts w:ascii="Book Antiqua" w:hAnsi="Book Antiqua"/>
          <w:sz w:val="22"/>
          <w:szCs w:val="22"/>
        </w:rPr>
        <w:t xml:space="preserve">I </w:t>
      </w:r>
      <w:r w:rsidR="00A72019">
        <w:rPr>
          <w:rFonts w:ascii="Book Antiqua" w:hAnsi="Book Antiqua"/>
          <w:sz w:val="22"/>
          <w:szCs w:val="22"/>
        </w:rPr>
        <w:t>S</w:t>
      </w:r>
      <w:r w:rsidRPr="004869BA">
        <w:rPr>
          <w:rFonts w:ascii="Book Antiqua" w:hAnsi="Book Antiqua"/>
          <w:sz w:val="22"/>
          <w:szCs w:val="22"/>
        </w:rPr>
        <w:t>uoi dati verranno trattati soltanto da soggetti espressamente autorizzati da Tre</w:t>
      </w:r>
      <w:r w:rsidR="00A72019">
        <w:rPr>
          <w:rFonts w:ascii="Book Antiqua" w:hAnsi="Book Antiqua"/>
          <w:sz w:val="22"/>
          <w:szCs w:val="22"/>
        </w:rPr>
        <w:t>nord S.r.l.</w:t>
      </w:r>
      <w:r w:rsidRPr="004869BA">
        <w:rPr>
          <w:rFonts w:ascii="Book Antiqua" w:hAnsi="Book Antiqua"/>
          <w:sz w:val="22"/>
          <w:szCs w:val="22"/>
        </w:rPr>
        <w:t xml:space="preserve"> o da aziende che agiscono in qualità di </w:t>
      </w:r>
      <w:r w:rsidRPr="004869BA">
        <w:rPr>
          <w:rFonts w:ascii="Book Antiqua" w:hAnsi="Book Antiqua"/>
          <w:b/>
          <w:sz w:val="22"/>
          <w:szCs w:val="22"/>
        </w:rPr>
        <w:t>Responsabili del Trattamento</w:t>
      </w:r>
      <w:r w:rsidRPr="004869BA">
        <w:rPr>
          <w:rFonts w:ascii="Book Antiqua" w:hAnsi="Book Antiqua"/>
          <w:sz w:val="22"/>
          <w:szCs w:val="22"/>
        </w:rPr>
        <w:t>, per conto di Tren</w:t>
      </w:r>
      <w:r w:rsidR="00A72019">
        <w:rPr>
          <w:rFonts w:ascii="Book Antiqua" w:hAnsi="Book Antiqua"/>
          <w:sz w:val="22"/>
          <w:szCs w:val="22"/>
        </w:rPr>
        <w:t>ord S.r.l.</w:t>
      </w:r>
      <w:r w:rsidRPr="004869BA">
        <w:rPr>
          <w:rFonts w:ascii="Book Antiqua" w:hAnsi="Book Antiqua"/>
          <w:sz w:val="22"/>
          <w:szCs w:val="22"/>
        </w:rPr>
        <w:t>, e che hanno sottoscritto un apposito contratto che disciplina puntualmente i trattamenti loro affidati e gli obblighi in</w:t>
      </w:r>
      <w:r w:rsidR="00A72019">
        <w:rPr>
          <w:rFonts w:ascii="Book Antiqua" w:hAnsi="Book Antiqua"/>
          <w:sz w:val="22"/>
          <w:szCs w:val="22"/>
        </w:rPr>
        <w:t xml:space="preserve"> materia di protezione dei dati</w:t>
      </w:r>
      <w:r w:rsidRPr="004869BA">
        <w:rPr>
          <w:rFonts w:ascii="Book Antiqua" w:hAnsi="Book Antiqua"/>
          <w:sz w:val="22"/>
          <w:szCs w:val="22"/>
        </w:rPr>
        <w:t>.</w:t>
      </w:r>
      <w:r w:rsidRPr="004869BA">
        <w:rPr>
          <w:rFonts w:ascii="Book Antiqua" w:hAnsi="Book Antiqua"/>
          <w:noProof/>
          <w:sz w:val="22"/>
          <w:szCs w:val="22"/>
        </w:rPr>
        <w:t xml:space="preserve"> </w:t>
      </w:r>
    </w:p>
    <w:p w14:paraId="2BB67835" w14:textId="77777777" w:rsidR="00CE303E" w:rsidRPr="004869BA" w:rsidRDefault="00CE303E" w:rsidP="00BB6D5B">
      <w:pPr>
        <w:spacing w:after="120"/>
        <w:jc w:val="both"/>
        <w:rPr>
          <w:rFonts w:ascii="Book Antiqua" w:hAnsi="Book Antiqua"/>
          <w:spacing w:val="2"/>
          <w:sz w:val="22"/>
          <w:szCs w:val="22"/>
        </w:rPr>
      </w:pPr>
      <w:r w:rsidRPr="004869BA">
        <w:rPr>
          <w:rFonts w:ascii="Book Antiqua" w:hAnsi="Book Antiqua"/>
          <w:spacing w:val="2"/>
          <w:sz w:val="22"/>
          <w:szCs w:val="22"/>
        </w:rPr>
        <w:lastRenderedPageBreak/>
        <w:t>Il Titolare si riserva, inoltre, di trasferire i dati personali verso un Paese terzo sulla base delle decisioni di adeguatezza della Commissione Europea ovvero sulla base delle adeguate garanzie previste dalla vigente normativa.</w:t>
      </w:r>
    </w:p>
    <w:p w14:paraId="122E4965" w14:textId="77777777" w:rsidR="00CE303E" w:rsidRPr="004869BA" w:rsidRDefault="00CE303E" w:rsidP="00BB6D5B">
      <w:pPr>
        <w:spacing w:after="120"/>
        <w:jc w:val="both"/>
        <w:rPr>
          <w:rFonts w:ascii="Book Antiqua" w:hAnsi="Book Antiqua"/>
          <w:spacing w:val="2"/>
          <w:sz w:val="22"/>
          <w:szCs w:val="22"/>
        </w:rPr>
      </w:pPr>
      <w:r w:rsidRPr="004869BA">
        <w:rPr>
          <w:rFonts w:ascii="Book Antiqua" w:hAnsi="Book Antiqua"/>
          <w:spacing w:val="2"/>
          <w:sz w:val="22"/>
          <w:szCs w:val="22"/>
        </w:rPr>
        <w:t xml:space="preserve">I dati non verranno diffusi. </w:t>
      </w:r>
    </w:p>
    <w:p w14:paraId="14C26DC1" w14:textId="77777777" w:rsidR="00CE303E" w:rsidRPr="004869BA" w:rsidRDefault="00CE303E" w:rsidP="00BB6D5B">
      <w:pPr>
        <w:spacing w:after="120"/>
        <w:jc w:val="both"/>
        <w:rPr>
          <w:rFonts w:ascii="Book Antiqua" w:hAnsi="Book Antiqua"/>
          <w:spacing w:val="2"/>
          <w:sz w:val="22"/>
          <w:szCs w:val="22"/>
        </w:rPr>
      </w:pPr>
    </w:p>
    <w:p w14:paraId="01F93239" w14:textId="62C54931" w:rsidR="00CE303E" w:rsidRPr="00A72019" w:rsidRDefault="00A72019" w:rsidP="00A72019">
      <w:pPr>
        <w:spacing w:after="120"/>
        <w:jc w:val="center"/>
        <w:rPr>
          <w:rFonts w:ascii="Book Antiqua" w:hAnsi="Book Antiqua"/>
          <w:b/>
          <w:bCs/>
          <w:i/>
          <w:spacing w:val="3"/>
          <w:sz w:val="22"/>
          <w:szCs w:val="22"/>
        </w:rPr>
      </w:pPr>
      <w:r>
        <w:rPr>
          <w:rFonts w:ascii="Book Antiqua" w:hAnsi="Book Antiqua"/>
          <w:b/>
          <w:bCs/>
          <w:i/>
          <w:spacing w:val="3"/>
          <w:sz w:val="22"/>
          <w:szCs w:val="22"/>
        </w:rPr>
        <w:t>Diritti dell’interessato</w:t>
      </w:r>
    </w:p>
    <w:p w14:paraId="50087585" w14:textId="77777777" w:rsidR="00CE303E" w:rsidRPr="004869BA"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t>Ai sensi degli articoli 15-20 del GDPR Lei potrà esercitare specifici diritti, tra cui quello di ottenere l’accesso ai dati personali in forma intelligibile, la rettifica, l’aggiornamento o la cancellazione degli stessi. Lei avrà inoltre diritto ad ottenere dalla Società la limitazione del trattamento, potrà inoltre opporsi per motivi legittimi al trattamento dei dati. Nel caso in cui ritenga che i trattamenti che La riguardano violino le norme del GDPR, ha diritto a proporre reclamo all’Autorità Garante per la Protezione dei Dati Personali ai sensi dell’art. 77 del GDPR.</w:t>
      </w:r>
    </w:p>
    <w:p w14:paraId="6F914DBA" w14:textId="77777777" w:rsidR="00CE303E" w:rsidRPr="00A72019" w:rsidRDefault="00CE303E" w:rsidP="00A72019">
      <w:pPr>
        <w:spacing w:after="120"/>
        <w:jc w:val="center"/>
        <w:rPr>
          <w:rFonts w:ascii="Book Antiqua" w:hAnsi="Book Antiqua"/>
          <w:b/>
          <w:bCs/>
          <w:i/>
          <w:spacing w:val="3"/>
          <w:sz w:val="22"/>
          <w:szCs w:val="22"/>
        </w:rPr>
      </w:pPr>
    </w:p>
    <w:p w14:paraId="345FC451" w14:textId="4F7A967A" w:rsidR="00CE303E" w:rsidRPr="00A72019" w:rsidRDefault="00CE303E" w:rsidP="00A72019">
      <w:pPr>
        <w:spacing w:after="120"/>
        <w:jc w:val="center"/>
        <w:rPr>
          <w:rFonts w:ascii="Book Antiqua" w:hAnsi="Book Antiqua"/>
          <w:b/>
          <w:bCs/>
          <w:i/>
          <w:spacing w:val="3"/>
          <w:sz w:val="22"/>
          <w:szCs w:val="22"/>
        </w:rPr>
      </w:pPr>
      <w:r w:rsidRPr="00A72019">
        <w:rPr>
          <w:rFonts w:ascii="Book Antiqua" w:hAnsi="Book Antiqua"/>
          <w:b/>
          <w:bCs/>
          <w:i/>
          <w:spacing w:val="3"/>
          <w:sz w:val="22"/>
          <w:szCs w:val="22"/>
        </w:rPr>
        <w:t>Titolare e Responsabile per la prot</w:t>
      </w:r>
      <w:r w:rsidR="00A72019">
        <w:rPr>
          <w:rFonts w:ascii="Book Antiqua" w:hAnsi="Book Antiqua"/>
          <w:b/>
          <w:bCs/>
          <w:i/>
          <w:spacing w:val="3"/>
          <w:sz w:val="22"/>
          <w:szCs w:val="22"/>
        </w:rPr>
        <w:t>ezione dei dati personali (DPO)</w:t>
      </w:r>
    </w:p>
    <w:p w14:paraId="58FB38E8" w14:textId="77777777" w:rsidR="00CE303E" w:rsidRPr="004869BA"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t>Titolare del trattamento dei dati, ai sensi dell’art. 4.1.7 del GDPR è Trenord S.r.l., con sede legale in 20123 Milano, Piazzale Cadorna n. 14.</w:t>
      </w:r>
    </w:p>
    <w:p w14:paraId="38C3022F" w14:textId="77777777" w:rsidR="00CE303E" w:rsidRPr="004869BA"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t>Responsabile per la protezione dei dati personali (anche “</w:t>
      </w:r>
      <w:r w:rsidRPr="004869BA">
        <w:rPr>
          <w:rFonts w:ascii="Book Antiqua" w:hAnsi="Book Antiqua"/>
          <w:b/>
          <w:spacing w:val="3"/>
          <w:sz w:val="22"/>
          <w:szCs w:val="22"/>
        </w:rPr>
        <w:t>DPO</w:t>
      </w:r>
      <w:r w:rsidRPr="004869BA">
        <w:rPr>
          <w:rFonts w:ascii="Book Antiqua" w:hAnsi="Book Antiqua"/>
          <w:spacing w:val="3"/>
          <w:sz w:val="22"/>
          <w:szCs w:val="22"/>
        </w:rPr>
        <w:t xml:space="preserve">”) è l’Avv. Yari Mori. Per esercitare i diritti ai sensi del GDPR di cui al punto 6 della presente informativa potrà contattare il DPO. Allo stesso dovrà essere effettuata ogni richiesta di informazione in merito all’individuazione dei Responsabili del trattamento agenti per conto del Titolare. </w:t>
      </w:r>
    </w:p>
    <w:p w14:paraId="2C37A01D" w14:textId="77777777" w:rsidR="00CE303E" w:rsidRPr="004869BA"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t xml:space="preserve">Il DPO potrà essere contattato con comunicazione da inviarsi a mezzo posta presso la sede legale di Trenord sopra indicata oppure a mezzo mail al seguente indirizzo di posta elettronica: </w:t>
      </w:r>
      <w:hyperlink r:id="rId11" w:history="1">
        <w:r w:rsidRPr="004869BA">
          <w:rPr>
            <w:rStyle w:val="Collegamentoipertestuale"/>
            <w:rFonts w:ascii="Book Antiqua" w:hAnsi="Book Antiqua"/>
            <w:spacing w:val="3"/>
            <w:sz w:val="22"/>
            <w:szCs w:val="22"/>
          </w:rPr>
          <w:t>privacy@trenord.it</w:t>
        </w:r>
      </w:hyperlink>
      <w:r w:rsidRPr="004869BA">
        <w:rPr>
          <w:rFonts w:ascii="Book Antiqua" w:hAnsi="Book Antiqua"/>
          <w:spacing w:val="3"/>
          <w:sz w:val="22"/>
          <w:szCs w:val="22"/>
        </w:rPr>
        <w:t>.</w:t>
      </w:r>
    </w:p>
    <w:p w14:paraId="6D06469C" w14:textId="35CD57B6" w:rsidR="00CE303E" w:rsidRDefault="00CE303E" w:rsidP="00BB6D5B">
      <w:pPr>
        <w:spacing w:after="120"/>
        <w:jc w:val="both"/>
        <w:rPr>
          <w:rFonts w:ascii="Book Antiqua" w:hAnsi="Book Antiqua"/>
          <w:spacing w:val="3"/>
          <w:sz w:val="22"/>
          <w:szCs w:val="22"/>
        </w:rPr>
      </w:pPr>
      <w:r w:rsidRPr="004869BA">
        <w:rPr>
          <w:rFonts w:ascii="Book Antiqua" w:hAnsi="Book Antiqua"/>
          <w:spacing w:val="3"/>
          <w:sz w:val="22"/>
          <w:szCs w:val="22"/>
        </w:rPr>
        <w:t>L’elenco completo dei Responsabili e le categorie di incaricati del trattamento sono disponibili su richiesta.</w:t>
      </w:r>
    </w:p>
    <w:p w14:paraId="21AAAA8D" w14:textId="77777777" w:rsidR="008773F0" w:rsidRDefault="008773F0" w:rsidP="00BB6D5B">
      <w:pPr>
        <w:spacing w:after="120"/>
        <w:jc w:val="both"/>
        <w:rPr>
          <w:rFonts w:ascii="Book Antiqua" w:hAnsi="Book Antiqua"/>
          <w:spacing w:val="3"/>
          <w:sz w:val="22"/>
          <w:szCs w:val="22"/>
        </w:rPr>
      </w:pPr>
    </w:p>
    <w:bookmarkStart w:id="6" w:name="_GoBack"/>
    <w:p w14:paraId="538C492A" w14:textId="67C76551" w:rsidR="005501E1" w:rsidRPr="004869BA" w:rsidRDefault="00270AB3" w:rsidP="00A72019">
      <w:pPr>
        <w:spacing w:after="120"/>
        <w:jc w:val="both"/>
        <w:rPr>
          <w:rFonts w:ascii="Book Antiqua" w:hAnsi="Book Antiqua"/>
          <w:sz w:val="22"/>
          <w:szCs w:val="22"/>
        </w:rPr>
      </w:pPr>
      <w:r>
        <w:rPr>
          <w:rFonts w:ascii="Book Antiqua" w:hAnsi="Book Antiqua"/>
          <w:b/>
          <w:sz w:val="22"/>
          <w:szCs w:val="22"/>
        </w:rPr>
        <w:fldChar w:fldCharType="begin">
          <w:ffData>
            <w:name w:val="Controllo1"/>
            <w:enabled/>
            <w:calcOnExit w:val="0"/>
            <w:checkBox>
              <w:sizeAuto/>
              <w:default w:val="0"/>
              <w:checked w:val="0"/>
            </w:checkBox>
          </w:ffData>
        </w:fldChar>
      </w:r>
      <w:bookmarkStart w:id="7" w:name="Controllo1"/>
      <w:r>
        <w:rPr>
          <w:rFonts w:ascii="Book Antiqua" w:hAnsi="Book Antiqua"/>
          <w:b/>
          <w:sz w:val="22"/>
          <w:szCs w:val="22"/>
        </w:rPr>
        <w:instrText xml:space="preserve"> FORMCHECKBOX </w:instrText>
      </w:r>
      <w:r w:rsidR="00E428D2">
        <w:rPr>
          <w:rFonts w:ascii="Book Antiqua" w:hAnsi="Book Antiqua"/>
          <w:b/>
          <w:sz w:val="22"/>
          <w:szCs w:val="22"/>
        </w:rPr>
      </w:r>
      <w:r w:rsidR="00111F9A">
        <w:rPr>
          <w:rFonts w:ascii="Book Antiqua" w:hAnsi="Book Antiqua"/>
          <w:b/>
          <w:sz w:val="22"/>
          <w:szCs w:val="22"/>
        </w:rPr>
        <w:fldChar w:fldCharType="separate"/>
      </w:r>
      <w:r>
        <w:rPr>
          <w:rFonts w:ascii="Book Antiqua" w:hAnsi="Book Antiqua"/>
          <w:b/>
          <w:sz w:val="22"/>
          <w:szCs w:val="22"/>
        </w:rPr>
        <w:fldChar w:fldCharType="end"/>
      </w:r>
      <w:bookmarkEnd w:id="7"/>
      <w:bookmarkEnd w:id="6"/>
      <w:r w:rsidR="005501E1" w:rsidRPr="004869BA">
        <w:rPr>
          <w:rFonts w:ascii="Book Antiqua" w:hAnsi="Book Antiqua"/>
          <w:sz w:val="22"/>
          <w:szCs w:val="22"/>
        </w:rPr>
        <w:t>Ho preso visione dell’informativa e presto il consenso al trattamento da parte di Tren</w:t>
      </w:r>
      <w:r w:rsidR="00A72019">
        <w:rPr>
          <w:rFonts w:ascii="Book Antiqua" w:hAnsi="Book Antiqua"/>
          <w:sz w:val="22"/>
          <w:szCs w:val="22"/>
        </w:rPr>
        <w:t xml:space="preserve">ord S.r.l. </w:t>
      </w:r>
      <w:r w:rsidR="005501E1" w:rsidRPr="004869BA">
        <w:rPr>
          <w:rFonts w:ascii="Book Antiqua" w:hAnsi="Book Antiqua"/>
          <w:sz w:val="22"/>
          <w:szCs w:val="22"/>
        </w:rPr>
        <w:t xml:space="preserve">per le finalità </w:t>
      </w:r>
      <w:r w:rsidR="00A72019">
        <w:rPr>
          <w:rFonts w:ascii="Book Antiqua" w:hAnsi="Book Antiqua"/>
          <w:sz w:val="22"/>
          <w:szCs w:val="22"/>
        </w:rPr>
        <w:t xml:space="preserve">sopra </w:t>
      </w:r>
      <w:r w:rsidR="005501E1" w:rsidRPr="004869BA">
        <w:rPr>
          <w:rFonts w:ascii="Book Antiqua" w:hAnsi="Book Antiqua"/>
          <w:sz w:val="22"/>
          <w:szCs w:val="22"/>
        </w:rPr>
        <w:t>descritte</w:t>
      </w:r>
      <w:r w:rsidR="00A72019">
        <w:rPr>
          <w:rFonts w:ascii="Book Antiqua" w:hAnsi="Book Antiqua"/>
          <w:sz w:val="22"/>
          <w:szCs w:val="22"/>
        </w:rPr>
        <w:t>.</w:t>
      </w:r>
    </w:p>
    <w:p w14:paraId="47FD9E97" w14:textId="77777777" w:rsidR="005501E1" w:rsidRDefault="005501E1" w:rsidP="00BB6D5B">
      <w:pPr>
        <w:spacing w:after="120"/>
        <w:rPr>
          <w:rFonts w:ascii="Book Antiqua" w:hAnsi="Book Antiqua"/>
          <w:sz w:val="22"/>
          <w:szCs w:val="22"/>
        </w:rPr>
      </w:pPr>
    </w:p>
    <w:p w14:paraId="681092A9" w14:textId="77777777" w:rsidR="0080364A" w:rsidRPr="004869BA" w:rsidRDefault="0080364A" w:rsidP="00BB6D5B">
      <w:pPr>
        <w:spacing w:after="120"/>
        <w:rPr>
          <w:rFonts w:ascii="Book Antiqua" w:hAnsi="Book Antiqua"/>
          <w:sz w:val="22"/>
          <w:szCs w:val="22"/>
        </w:rPr>
      </w:pPr>
    </w:p>
    <w:p w14:paraId="67B9E231" w14:textId="2AAF892F" w:rsidR="005501E1" w:rsidRPr="003620D0" w:rsidRDefault="005501E1" w:rsidP="00BB6D5B">
      <w:pPr>
        <w:spacing w:after="120"/>
        <w:jc w:val="both"/>
        <w:rPr>
          <w:rFonts w:ascii="Book Antiqua" w:hAnsi="Book Antiqua"/>
          <w:i/>
          <w:sz w:val="22"/>
          <w:szCs w:val="22"/>
        </w:rPr>
      </w:pPr>
      <w:r w:rsidRPr="003620D0">
        <w:rPr>
          <w:rFonts w:ascii="Book Antiqua" w:hAnsi="Book Antiqua"/>
          <w:i/>
          <w:sz w:val="22"/>
          <w:szCs w:val="22"/>
        </w:rPr>
        <w:t>NOTA: il presente modulo, debitamente compilato e sottoscritto digitalmente con valido certificato di firma digitale, dovrà essere caricato a sistema, unitamente a copia scansionata del documento di identità del sottoscrittore, come dettagliato nella se</w:t>
      </w:r>
      <w:r w:rsidR="0067007C">
        <w:rPr>
          <w:rFonts w:ascii="Book Antiqua" w:hAnsi="Book Antiqua"/>
          <w:i/>
          <w:sz w:val="22"/>
          <w:szCs w:val="22"/>
        </w:rPr>
        <w:t>zione “Istruzioni” del Portale</w:t>
      </w:r>
      <w:r w:rsidRPr="003620D0">
        <w:rPr>
          <w:rFonts w:ascii="Book Antiqua" w:hAnsi="Book Antiqua"/>
          <w:i/>
          <w:sz w:val="22"/>
          <w:szCs w:val="22"/>
        </w:rPr>
        <w:t>. Dopo avere eseguito il salvataggio della pagina, il Portale restituirà all’utente l’esito della verifica della firma digitale (icona verde o rossa).</w:t>
      </w:r>
    </w:p>
    <w:p w14:paraId="61275BBF" w14:textId="22181D33" w:rsidR="005501E1" w:rsidRPr="004869BA" w:rsidRDefault="005501E1" w:rsidP="00BB6D5B">
      <w:pPr>
        <w:spacing w:after="120"/>
        <w:jc w:val="both"/>
        <w:rPr>
          <w:rFonts w:ascii="Book Antiqua" w:hAnsi="Book Antiqua"/>
          <w:i/>
          <w:sz w:val="22"/>
          <w:szCs w:val="22"/>
          <w:u w:val="single"/>
        </w:rPr>
      </w:pPr>
      <w:r w:rsidRPr="002F138D">
        <w:rPr>
          <w:rFonts w:ascii="Book Antiqua" w:hAnsi="Book Antiqua"/>
          <w:i/>
          <w:sz w:val="22"/>
          <w:szCs w:val="22"/>
        </w:rPr>
        <w:t xml:space="preserve">Gli operatori non in possesso di un valido certificato di firma digitale </w:t>
      </w:r>
      <w:r w:rsidR="002F138D" w:rsidRPr="002F138D">
        <w:rPr>
          <w:rFonts w:ascii="Book Antiqua" w:hAnsi="Book Antiqua"/>
          <w:i/>
          <w:sz w:val="22"/>
          <w:szCs w:val="22"/>
        </w:rPr>
        <w:t>(il riferimento è agli operatori esteri che non hanno l’obbligo di dotarsi di firma digitale)</w:t>
      </w:r>
      <w:r w:rsidR="002F138D" w:rsidRPr="002F138D">
        <w:rPr>
          <w:rFonts w:ascii="Book Antiqua" w:hAnsi="Book Antiqua"/>
          <w:sz w:val="20"/>
          <w:szCs w:val="20"/>
        </w:rPr>
        <w:t xml:space="preserve"> </w:t>
      </w:r>
      <w:r w:rsidRPr="002F138D">
        <w:rPr>
          <w:rFonts w:ascii="Book Antiqua" w:hAnsi="Book Antiqua"/>
          <w:i/>
          <w:sz w:val="22"/>
          <w:szCs w:val="22"/>
        </w:rPr>
        <w:t xml:space="preserve">potranno inserire a sistema copia scansionata del presente modulo, debitamente compilato e sottoscritto con firma autografa dal legale rappresentante, unitamente a copia scansionata del documento di identità del sottoscrittore. </w:t>
      </w:r>
    </w:p>
    <w:sectPr w:rsidR="005501E1" w:rsidRPr="004869BA" w:rsidSect="001B3672">
      <w:headerReference w:type="default" r:id="rId12"/>
      <w:headerReference w:type="first" r:id="rId13"/>
      <w:pgSz w:w="11900" w:h="16840"/>
      <w:pgMar w:top="2243" w:right="1134" w:bottom="130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06A0" w14:textId="77777777" w:rsidR="00111F9A" w:rsidRDefault="00111F9A" w:rsidP="007D680F">
      <w:r>
        <w:separator/>
      </w:r>
    </w:p>
  </w:endnote>
  <w:endnote w:type="continuationSeparator" w:id="0">
    <w:p w14:paraId="6F4DA452" w14:textId="77777777" w:rsidR="00111F9A" w:rsidRDefault="00111F9A" w:rsidP="007D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63FE" w14:textId="77777777" w:rsidR="00111F9A" w:rsidRDefault="00111F9A" w:rsidP="007D680F">
      <w:r>
        <w:separator/>
      </w:r>
    </w:p>
  </w:footnote>
  <w:footnote w:type="continuationSeparator" w:id="0">
    <w:p w14:paraId="5F00E60F" w14:textId="77777777" w:rsidR="00111F9A" w:rsidRDefault="00111F9A" w:rsidP="007D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2D81" w14:textId="144AB0C6" w:rsidR="00A72019" w:rsidRDefault="00A72019">
    <w:pPr>
      <w:pStyle w:val="Intestazione"/>
    </w:pPr>
    <w:r>
      <w:rPr>
        <w:noProof/>
        <w:lang w:eastAsia="it-IT"/>
      </w:rPr>
      <w:drawing>
        <wp:anchor distT="0" distB="0" distL="114300" distR="114300" simplePos="0" relativeHeight="251661312" behindDoc="1" locked="0" layoutInCell="1" allowOverlap="1" wp14:anchorId="3A07CE81" wp14:editId="26021643">
          <wp:simplePos x="0" y="0"/>
          <wp:positionH relativeFrom="column">
            <wp:posOffset>-702837</wp:posOffset>
          </wp:positionH>
          <wp:positionV relativeFrom="paragraph">
            <wp:posOffset>-449580</wp:posOffset>
          </wp:positionV>
          <wp:extent cx="7539882" cy="10663990"/>
          <wp:effectExtent l="0" t="0" r="4445" b="4445"/>
          <wp:wrapNone/>
          <wp:docPr id="3" name="Immagine 3" descr="color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245" cy="106899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2A76" w14:textId="42182F48" w:rsidR="00A72019" w:rsidRDefault="00A72019">
    <w:pPr>
      <w:pStyle w:val="Intestazione"/>
    </w:pPr>
    <w:r>
      <w:rPr>
        <w:noProof/>
        <w:lang w:eastAsia="it-IT"/>
      </w:rPr>
      <w:drawing>
        <wp:anchor distT="0" distB="0" distL="114300" distR="114300" simplePos="0" relativeHeight="251662336" behindDoc="1" locked="0" layoutInCell="1" allowOverlap="1" wp14:anchorId="34DAC47C" wp14:editId="040805D4">
          <wp:simplePos x="0" y="0"/>
          <wp:positionH relativeFrom="column">
            <wp:posOffset>-702837</wp:posOffset>
          </wp:positionH>
          <wp:positionV relativeFrom="paragraph">
            <wp:posOffset>-449580</wp:posOffset>
          </wp:positionV>
          <wp:extent cx="7539882" cy="10663988"/>
          <wp:effectExtent l="0" t="0" r="4445" b="4445"/>
          <wp:wrapNone/>
          <wp:docPr id="4" name="Immagine 4" descr="Pagine%20estratte%20senza%20titol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ne%20estratte%20senza%20titol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62" cy="106728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875"/>
    <w:multiLevelType w:val="hybridMultilevel"/>
    <w:tmpl w:val="3632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45091"/>
    <w:multiLevelType w:val="multilevel"/>
    <w:tmpl w:val="FEB28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51FA9"/>
    <w:multiLevelType w:val="multilevel"/>
    <w:tmpl w:val="ABD0D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4FE08C2"/>
    <w:multiLevelType w:val="hybridMultilevel"/>
    <w:tmpl w:val="3C6E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FF28F2"/>
    <w:multiLevelType w:val="hybridMultilevel"/>
    <w:tmpl w:val="CF3CADF2"/>
    <w:lvl w:ilvl="0" w:tplc="9FECC4A4">
      <w:start w:val="1"/>
      <w:numFmt w:val="bullet"/>
      <w:lvlText w:val=""/>
      <w:lvlJc w:val="left"/>
      <w:pPr>
        <w:ind w:left="1440" w:hanging="360"/>
      </w:pPr>
      <w:rPr>
        <w:rFonts w:ascii="Symbol" w:hAnsi="Symbol" w:hint="default"/>
        <w:lang w:val="it-I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3A7901"/>
    <w:multiLevelType w:val="multilevel"/>
    <w:tmpl w:val="F6B8B82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ED0EF0"/>
    <w:multiLevelType w:val="hybridMultilevel"/>
    <w:tmpl w:val="82D0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C33D0A"/>
    <w:multiLevelType w:val="hybridMultilevel"/>
    <w:tmpl w:val="E7FC51F2"/>
    <w:lvl w:ilvl="0" w:tplc="04090001">
      <w:start w:val="1"/>
      <w:numFmt w:val="bullet"/>
      <w:lvlText w:val=""/>
      <w:lvlJc w:val="left"/>
      <w:pPr>
        <w:ind w:left="589" w:hanging="360"/>
      </w:pPr>
      <w:rPr>
        <w:rFonts w:ascii="Symbol" w:hAnsi="Symbol" w:hint="default"/>
      </w:rPr>
    </w:lvl>
    <w:lvl w:ilvl="1" w:tplc="04090003">
      <w:start w:val="1"/>
      <w:numFmt w:val="bullet"/>
      <w:lvlText w:val="o"/>
      <w:lvlJc w:val="left"/>
      <w:pPr>
        <w:ind w:left="1309" w:hanging="360"/>
      </w:pPr>
      <w:rPr>
        <w:rFonts w:ascii="Courier New" w:hAnsi="Courier New" w:cs="Courier New" w:hint="default"/>
      </w:rPr>
    </w:lvl>
    <w:lvl w:ilvl="2" w:tplc="04090005">
      <w:start w:val="1"/>
      <w:numFmt w:val="bullet"/>
      <w:lvlText w:val=""/>
      <w:lvlJc w:val="left"/>
      <w:pPr>
        <w:ind w:left="2029" w:hanging="360"/>
      </w:pPr>
      <w:rPr>
        <w:rFonts w:ascii="Wingdings" w:hAnsi="Wingdings" w:hint="default"/>
      </w:rPr>
    </w:lvl>
    <w:lvl w:ilvl="3" w:tplc="04090001">
      <w:start w:val="1"/>
      <w:numFmt w:val="bullet"/>
      <w:lvlText w:val=""/>
      <w:lvlJc w:val="left"/>
      <w:pPr>
        <w:ind w:left="2749" w:hanging="360"/>
      </w:pPr>
      <w:rPr>
        <w:rFonts w:ascii="Symbol" w:hAnsi="Symbol" w:hint="default"/>
      </w:rPr>
    </w:lvl>
    <w:lvl w:ilvl="4" w:tplc="04090003">
      <w:start w:val="1"/>
      <w:numFmt w:val="bullet"/>
      <w:lvlText w:val="o"/>
      <w:lvlJc w:val="left"/>
      <w:pPr>
        <w:ind w:left="3469" w:hanging="360"/>
      </w:pPr>
      <w:rPr>
        <w:rFonts w:ascii="Courier New" w:hAnsi="Courier New" w:cs="Courier New" w:hint="default"/>
      </w:rPr>
    </w:lvl>
    <w:lvl w:ilvl="5" w:tplc="04090005">
      <w:start w:val="1"/>
      <w:numFmt w:val="bullet"/>
      <w:lvlText w:val=""/>
      <w:lvlJc w:val="left"/>
      <w:pPr>
        <w:ind w:left="4189" w:hanging="360"/>
      </w:pPr>
      <w:rPr>
        <w:rFonts w:ascii="Wingdings" w:hAnsi="Wingdings" w:hint="default"/>
      </w:rPr>
    </w:lvl>
    <w:lvl w:ilvl="6" w:tplc="04090001">
      <w:start w:val="1"/>
      <w:numFmt w:val="bullet"/>
      <w:lvlText w:val=""/>
      <w:lvlJc w:val="left"/>
      <w:pPr>
        <w:ind w:left="4909" w:hanging="360"/>
      </w:pPr>
      <w:rPr>
        <w:rFonts w:ascii="Symbol" w:hAnsi="Symbol" w:hint="default"/>
      </w:rPr>
    </w:lvl>
    <w:lvl w:ilvl="7" w:tplc="04090003">
      <w:start w:val="1"/>
      <w:numFmt w:val="bullet"/>
      <w:lvlText w:val="o"/>
      <w:lvlJc w:val="left"/>
      <w:pPr>
        <w:ind w:left="5629" w:hanging="360"/>
      </w:pPr>
      <w:rPr>
        <w:rFonts w:ascii="Courier New" w:hAnsi="Courier New" w:cs="Courier New" w:hint="default"/>
      </w:rPr>
    </w:lvl>
    <w:lvl w:ilvl="8" w:tplc="04090005">
      <w:start w:val="1"/>
      <w:numFmt w:val="bullet"/>
      <w:lvlText w:val=""/>
      <w:lvlJc w:val="left"/>
      <w:pPr>
        <w:ind w:left="6349" w:hanging="360"/>
      </w:pPr>
      <w:rPr>
        <w:rFonts w:ascii="Wingdings" w:hAnsi="Wingdings" w:hint="default"/>
      </w:rPr>
    </w:lvl>
  </w:abstractNum>
  <w:abstractNum w:abstractNumId="8" w15:restartNumberingAfterBreak="0">
    <w:nsid w:val="35983D2B"/>
    <w:multiLevelType w:val="hybridMultilevel"/>
    <w:tmpl w:val="FDEE2A20"/>
    <w:lvl w:ilvl="0" w:tplc="32FE903E">
      <w:numFmt w:val="bullet"/>
      <w:lvlText w:val="-"/>
      <w:lvlJc w:val="left"/>
      <w:pPr>
        <w:ind w:left="720" w:hanging="360"/>
      </w:pPr>
      <w:rPr>
        <w:rFonts w:ascii="Book Antiqua" w:eastAsiaTheme="minorHAnsi" w:hAnsi="Book Antiqua"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BD038B"/>
    <w:multiLevelType w:val="hybridMultilevel"/>
    <w:tmpl w:val="9440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6F232C"/>
    <w:multiLevelType w:val="hybridMultilevel"/>
    <w:tmpl w:val="2408A2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0B1CEE"/>
    <w:multiLevelType w:val="hybridMultilevel"/>
    <w:tmpl w:val="3EA4A22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7B4799"/>
    <w:multiLevelType w:val="hybridMultilevel"/>
    <w:tmpl w:val="176C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7E275E"/>
    <w:multiLevelType w:val="hybridMultilevel"/>
    <w:tmpl w:val="D5FA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1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13"/>
  </w:num>
  <w:num w:numId="9">
    <w:abstractNumId w:val="8"/>
  </w:num>
  <w:num w:numId="10">
    <w:abstractNumId w:val="2"/>
  </w:num>
  <w:num w:numId="11">
    <w:abstractNumId w:val="1"/>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SRRXRCPXIHLf71jFF4v5qZeZKxkgHFaeiuWenPVAEGom4vnWnEUHprW9+od5d4tKoO6oFjAMK0JIgW7dOmsOA==" w:salt="ubm+asLkNvrLO/AkLGbaLg=="/>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0F"/>
    <w:rsid w:val="0001266C"/>
    <w:rsid w:val="00035A6A"/>
    <w:rsid w:val="00072E1C"/>
    <w:rsid w:val="00111F9A"/>
    <w:rsid w:val="00121CCC"/>
    <w:rsid w:val="00130944"/>
    <w:rsid w:val="00182111"/>
    <w:rsid w:val="001848E1"/>
    <w:rsid w:val="001B3672"/>
    <w:rsid w:val="00222593"/>
    <w:rsid w:val="00270AB3"/>
    <w:rsid w:val="00284203"/>
    <w:rsid w:val="002B04DA"/>
    <w:rsid w:val="002B0CE9"/>
    <w:rsid w:val="002C7E5B"/>
    <w:rsid w:val="002F138D"/>
    <w:rsid w:val="002F509C"/>
    <w:rsid w:val="003620D0"/>
    <w:rsid w:val="003705C3"/>
    <w:rsid w:val="003968B8"/>
    <w:rsid w:val="003F00C6"/>
    <w:rsid w:val="003F1F0B"/>
    <w:rsid w:val="00462A9A"/>
    <w:rsid w:val="004869BA"/>
    <w:rsid w:val="004E6964"/>
    <w:rsid w:val="004F6D89"/>
    <w:rsid w:val="005501E1"/>
    <w:rsid w:val="005728D3"/>
    <w:rsid w:val="005B3014"/>
    <w:rsid w:val="0067007C"/>
    <w:rsid w:val="0069620D"/>
    <w:rsid w:val="007B473F"/>
    <w:rsid w:val="007D680F"/>
    <w:rsid w:val="0080364A"/>
    <w:rsid w:val="008175FB"/>
    <w:rsid w:val="00830C5C"/>
    <w:rsid w:val="0086020D"/>
    <w:rsid w:val="008773F0"/>
    <w:rsid w:val="008C63CD"/>
    <w:rsid w:val="009647A0"/>
    <w:rsid w:val="009A4626"/>
    <w:rsid w:val="009F4191"/>
    <w:rsid w:val="00A42A2A"/>
    <w:rsid w:val="00A72019"/>
    <w:rsid w:val="00A74C20"/>
    <w:rsid w:val="00AD48DF"/>
    <w:rsid w:val="00AF52BB"/>
    <w:rsid w:val="00B12895"/>
    <w:rsid w:val="00BB6D5B"/>
    <w:rsid w:val="00BC3B95"/>
    <w:rsid w:val="00BC5AE6"/>
    <w:rsid w:val="00BD6F42"/>
    <w:rsid w:val="00C277DB"/>
    <w:rsid w:val="00C40300"/>
    <w:rsid w:val="00C90555"/>
    <w:rsid w:val="00CA1714"/>
    <w:rsid w:val="00CD7EC1"/>
    <w:rsid w:val="00CE303E"/>
    <w:rsid w:val="00D73258"/>
    <w:rsid w:val="00E428D2"/>
    <w:rsid w:val="00E709C8"/>
    <w:rsid w:val="00EC4D68"/>
    <w:rsid w:val="00ED15C0"/>
    <w:rsid w:val="00EF4233"/>
    <w:rsid w:val="00F344E5"/>
    <w:rsid w:val="00FD5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3C22"/>
  <w15:docId w15:val="{1C39B166-EE02-462D-B083-7A97686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680F"/>
    <w:pPr>
      <w:tabs>
        <w:tab w:val="center" w:pos="4819"/>
        <w:tab w:val="right" w:pos="9638"/>
      </w:tabs>
    </w:pPr>
  </w:style>
  <w:style w:type="character" w:customStyle="1" w:styleId="IntestazioneCarattere">
    <w:name w:val="Intestazione Carattere"/>
    <w:basedOn w:val="Carpredefinitoparagrafo"/>
    <w:link w:val="Intestazione"/>
    <w:uiPriority w:val="99"/>
    <w:rsid w:val="007D680F"/>
  </w:style>
  <w:style w:type="paragraph" w:styleId="Pidipagina">
    <w:name w:val="footer"/>
    <w:basedOn w:val="Normale"/>
    <w:link w:val="PidipaginaCarattere"/>
    <w:uiPriority w:val="99"/>
    <w:unhideWhenUsed/>
    <w:rsid w:val="007D680F"/>
    <w:pPr>
      <w:tabs>
        <w:tab w:val="center" w:pos="4819"/>
        <w:tab w:val="right" w:pos="9638"/>
      </w:tabs>
    </w:pPr>
  </w:style>
  <w:style w:type="character" w:customStyle="1" w:styleId="PidipaginaCarattere">
    <w:name w:val="Piè di pagina Carattere"/>
    <w:basedOn w:val="Carpredefinitoparagrafo"/>
    <w:link w:val="Pidipagina"/>
    <w:uiPriority w:val="99"/>
    <w:rsid w:val="007D680F"/>
  </w:style>
  <w:style w:type="character" w:styleId="Collegamentoipertestuale">
    <w:name w:val="Hyperlink"/>
    <w:uiPriority w:val="99"/>
    <w:semiHidden/>
    <w:unhideWhenUsed/>
    <w:rsid w:val="005501E1"/>
    <w:rPr>
      <w:color w:val="0000FF"/>
      <w:u w:val="single"/>
    </w:rPr>
  </w:style>
  <w:style w:type="paragraph" w:styleId="Paragrafoelenco">
    <w:name w:val="List Paragraph"/>
    <w:basedOn w:val="Normale"/>
    <w:uiPriority w:val="34"/>
    <w:qFormat/>
    <w:rsid w:val="005501E1"/>
    <w:pPr>
      <w:ind w:left="720"/>
      <w:contextualSpacing/>
    </w:pPr>
    <w:rPr>
      <w:rFonts w:ascii="Calibri" w:eastAsia="Calibri" w:hAnsi="Calibri" w:cs="Calibri"/>
      <w:sz w:val="22"/>
      <w:szCs w:val="22"/>
      <w:lang w:eastAsia="it-IT"/>
    </w:rPr>
  </w:style>
  <w:style w:type="character" w:styleId="Rimandocommento">
    <w:name w:val="annotation reference"/>
    <w:basedOn w:val="Carpredefinitoparagrafo"/>
    <w:uiPriority w:val="99"/>
    <w:semiHidden/>
    <w:unhideWhenUsed/>
    <w:rsid w:val="00BD6F42"/>
    <w:rPr>
      <w:sz w:val="16"/>
      <w:szCs w:val="16"/>
    </w:rPr>
  </w:style>
  <w:style w:type="paragraph" w:styleId="Testocommento">
    <w:name w:val="annotation text"/>
    <w:basedOn w:val="Normale"/>
    <w:link w:val="TestocommentoCarattere"/>
    <w:uiPriority w:val="99"/>
    <w:semiHidden/>
    <w:unhideWhenUsed/>
    <w:rsid w:val="00BD6F42"/>
    <w:rPr>
      <w:sz w:val="20"/>
      <w:szCs w:val="20"/>
    </w:rPr>
  </w:style>
  <w:style w:type="character" w:customStyle="1" w:styleId="TestocommentoCarattere">
    <w:name w:val="Testo commento Carattere"/>
    <w:basedOn w:val="Carpredefinitoparagrafo"/>
    <w:link w:val="Testocommento"/>
    <w:uiPriority w:val="99"/>
    <w:semiHidden/>
    <w:rsid w:val="00BD6F42"/>
    <w:rPr>
      <w:sz w:val="20"/>
      <w:szCs w:val="20"/>
    </w:rPr>
  </w:style>
  <w:style w:type="paragraph" w:styleId="Soggettocommento">
    <w:name w:val="annotation subject"/>
    <w:basedOn w:val="Testocommento"/>
    <w:next w:val="Testocommento"/>
    <w:link w:val="SoggettocommentoCarattere"/>
    <w:uiPriority w:val="99"/>
    <w:semiHidden/>
    <w:unhideWhenUsed/>
    <w:rsid w:val="00BD6F42"/>
    <w:rPr>
      <w:b/>
      <w:bCs/>
    </w:rPr>
  </w:style>
  <w:style w:type="character" w:customStyle="1" w:styleId="SoggettocommentoCarattere">
    <w:name w:val="Soggetto commento Carattere"/>
    <w:basedOn w:val="TestocommentoCarattere"/>
    <w:link w:val="Soggettocommento"/>
    <w:uiPriority w:val="99"/>
    <w:semiHidden/>
    <w:rsid w:val="00BD6F42"/>
    <w:rPr>
      <w:b/>
      <w:bCs/>
      <w:sz w:val="20"/>
      <w:szCs w:val="20"/>
    </w:rPr>
  </w:style>
  <w:style w:type="paragraph" w:styleId="Testofumetto">
    <w:name w:val="Balloon Text"/>
    <w:basedOn w:val="Normale"/>
    <w:link w:val="TestofumettoCarattere"/>
    <w:uiPriority w:val="99"/>
    <w:semiHidden/>
    <w:unhideWhenUsed/>
    <w:rsid w:val="00BD6F4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6F42"/>
    <w:rPr>
      <w:rFonts w:ascii="Segoe UI" w:hAnsi="Segoe UI" w:cs="Segoe UI"/>
      <w:sz w:val="18"/>
      <w:szCs w:val="18"/>
    </w:rPr>
  </w:style>
  <w:style w:type="character" w:styleId="Testosegnaposto">
    <w:name w:val="Placeholder Text"/>
    <w:basedOn w:val="Carpredefinitoparagrafo"/>
    <w:uiPriority w:val="99"/>
    <w:semiHidden/>
    <w:rsid w:val="00877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trenord.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AreaDoc" ma:contentTypeID="0x0101001BFE4B7AF1164293B839D66B09D8702900FB3ABEF882E60B4EB78013CB3B8C0505" ma:contentTypeVersion="8" ma:contentTypeDescription="Content type per i documenti dell'area documentale trenord" ma:contentTypeScope="" ma:versionID="f40b23ad80ae490e8613a4839d9a3d45">
  <xsd:schema xmlns:xsd="http://www.w3.org/2001/XMLSchema" xmlns:xs="http://www.w3.org/2001/XMLSchema" xmlns:p="http://schemas.microsoft.com/office/2006/metadata/properties" xmlns:ns2="577a107c-376b-4dbb-a936-154037a023f2" targetNamespace="http://schemas.microsoft.com/office/2006/metadata/properties" ma:root="true" ma:fieldsID="1156845ea98d0eea66245db124d18346" ns2:_="">
    <xsd:import namespace="577a107c-376b-4dbb-a936-154037a023f2"/>
    <xsd:element name="properties">
      <xsd:complexType>
        <xsd:sequence>
          <xsd:element name="documentManagement">
            <xsd:complexType>
              <xsd:all>
                <xsd:element ref="ns2:RTI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107c-376b-4dbb-a936-154037a023f2" elementFormDefault="qualified">
    <xsd:import namespace="http://schemas.microsoft.com/office/2006/documentManagement/types"/>
    <xsd:import namespace="http://schemas.microsoft.com/office/infopath/2007/PartnerControls"/>
    <xsd:element name="RTIDocumentDescription" ma:index="8" nillable="true" ma:displayName="Descrizione" ma:internalName="RTIDocument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TIDocumentDescription xmlns="577a107c-376b-4dbb-a936-154037a023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020ECA-B8C1-4329-9B62-7307FED4E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a107c-376b-4dbb-a936-154037a02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DBD75-B8CA-41F2-93F5-DDF86C13F5A9}">
  <ds:schemaRefs>
    <ds:schemaRef ds:uri="http://schemas.microsoft.com/sharepoint/v3/contenttype/forms"/>
  </ds:schemaRefs>
</ds:datastoreItem>
</file>

<file path=customXml/itemProps3.xml><?xml version="1.0" encoding="utf-8"?>
<ds:datastoreItem xmlns:ds="http://schemas.openxmlformats.org/officeDocument/2006/customXml" ds:itemID="{93C14AE9-386B-41EA-9C9F-0F4B48F71F03}">
  <ds:schemaRefs>
    <ds:schemaRef ds:uri="http://schemas.microsoft.com/office/2006/metadata/properties"/>
    <ds:schemaRef ds:uri="http://schemas.microsoft.com/office/infopath/2007/PartnerControls"/>
    <ds:schemaRef ds:uri="577a107c-376b-4dbb-a936-154037a023f2"/>
  </ds:schemaRefs>
</ds:datastoreItem>
</file>

<file path=customXml/itemProps4.xml><?xml version="1.0" encoding="utf-8"?>
<ds:datastoreItem xmlns:ds="http://schemas.openxmlformats.org/officeDocument/2006/customXml" ds:itemID="{AF00BEE2-AC35-40AF-89AC-68DF0EE2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8400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Format word carta intestata a colori con pagina seguente</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word carta intestata a colori con pagina seguente</dc:title>
  <dc:creator>Utente di Microsoft Office</dc:creator>
  <cp:lastModifiedBy>CASADEI Fernanda</cp:lastModifiedBy>
  <cp:revision>4</cp:revision>
  <dcterms:created xsi:type="dcterms:W3CDTF">2020-04-15T15:38:00Z</dcterms:created>
  <dcterms:modified xsi:type="dcterms:W3CDTF">2020-04-15T15:39:00Z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0x0101001BFE4B7AF1164293B839D66B09D8702900FB3ABEF882E60B4EB78013CB3B8C0505</vt:lpwstr>
  </property>
</Properties>
</file>